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9B0" w:rsidRDefault="005039B0" w:rsidP="005039B0">
      <w:pPr>
        <w:pStyle w:val="2"/>
        <w:spacing w:line="400" w:lineRule="atLeast"/>
        <w:ind w:right="-1"/>
        <w:rPr>
          <w:rFonts w:ascii="Bodo_uzb" w:hAnsi="Bodo_uzb"/>
          <w:caps/>
        </w:rPr>
      </w:pPr>
      <w:r>
        <w:rPr>
          <w:rFonts w:ascii="Bodo_uzb" w:hAnsi="Bodo_uzb"/>
          <w:caps/>
        </w:rPr>
        <w:t>Билимлар базаларининг тизимлари</w:t>
      </w:r>
    </w:p>
    <w:p w:rsidR="005039B0" w:rsidRDefault="005039B0" w:rsidP="005039B0">
      <w:pPr>
        <w:spacing w:line="400" w:lineRule="atLeast"/>
        <w:ind w:right="-1"/>
        <w:jc w:val="both"/>
        <w:rPr>
          <w:rFonts w:ascii="Bodo_uzb" w:hAnsi="Bodo_uzb"/>
          <w:b/>
          <w:sz w:val="28"/>
        </w:rPr>
      </w:pPr>
    </w:p>
    <w:p w:rsidR="005039B0" w:rsidRDefault="005039B0" w:rsidP="005039B0">
      <w:pPr>
        <w:spacing w:line="400" w:lineRule="atLeast"/>
        <w:ind w:right="-1"/>
        <w:jc w:val="both"/>
        <w:rPr>
          <w:rFonts w:ascii="Bodo_uzb" w:hAnsi="Bodo_uzb"/>
          <w:b/>
          <w:sz w:val="28"/>
        </w:rPr>
      </w:pPr>
      <w:r>
        <w:rPr>
          <w:rFonts w:ascii="Bodo_uzb" w:hAnsi="Bodo_uzb"/>
          <w:b/>
          <w:sz w:val="28"/>
        </w:rPr>
        <w:t>4.1. Билимлар базалари тушунчалари</w:t>
      </w:r>
    </w:p>
    <w:p w:rsidR="005039B0" w:rsidRDefault="005039B0" w:rsidP="005039B0">
      <w:pPr>
        <w:spacing w:line="400" w:lineRule="atLeast"/>
        <w:ind w:right="-1"/>
        <w:jc w:val="both"/>
        <w:rPr>
          <w:rFonts w:ascii="Bodo_uzb" w:hAnsi="Bodo_uzb"/>
          <w:b/>
          <w:sz w:val="28"/>
        </w:rPr>
      </w:pPr>
      <w:r>
        <w:rPr>
          <w:rFonts w:ascii="Bodo_uzb" w:hAnsi="Bodo_uzb"/>
          <w:b/>
          <w:sz w:val="28"/>
        </w:rPr>
        <w:t>4.2. Билимлар базаларининг тузилиши ва вазифалари</w:t>
      </w:r>
    </w:p>
    <w:p w:rsidR="005039B0" w:rsidRDefault="005039B0" w:rsidP="005039B0">
      <w:pPr>
        <w:spacing w:line="400" w:lineRule="atLeast"/>
        <w:ind w:right="-1"/>
        <w:jc w:val="both"/>
        <w:rPr>
          <w:rFonts w:ascii="Bodo_uzb" w:hAnsi="Bodo_uzb"/>
          <w:b/>
          <w:sz w:val="28"/>
        </w:rPr>
      </w:pPr>
      <w:r>
        <w:rPr>
          <w:rFonts w:ascii="Bodo_uzb" w:hAnsi="Bodo_uzb"/>
          <w:b/>
          <w:sz w:val="28"/>
        </w:rPr>
        <w:t>4.3. Билимлар базаларидан фойдаланишнинг техн</w:t>
      </w:r>
      <w:r>
        <w:rPr>
          <w:rFonts w:ascii="Bodo_uzb" w:hAnsi="Bodo_uzb"/>
          <w:b/>
          <w:sz w:val="28"/>
        </w:rPr>
        <w:t>о</w:t>
      </w:r>
      <w:r>
        <w:rPr>
          <w:rFonts w:ascii="Bodo_uzb" w:hAnsi="Bodo_uzb"/>
          <w:b/>
          <w:sz w:val="28"/>
        </w:rPr>
        <w:t>логияси</w:t>
      </w:r>
    </w:p>
    <w:p w:rsidR="005039B0" w:rsidRDefault="005039B0" w:rsidP="005039B0">
      <w:pPr>
        <w:spacing w:line="400" w:lineRule="atLeast"/>
        <w:ind w:right="-1"/>
        <w:jc w:val="both"/>
        <w:rPr>
          <w:rFonts w:ascii="Bodo_uzb" w:hAnsi="Bodo_uzb"/>
          <w:b/>
          <w:sz w:val="28"/>
        </w:rPr>
      </w:pPr>
    </w:p>
    <w:p w:rsidR="005039B0" w:rsidRDefault="005039B0" w:rsidP="005039B0">
      <w:pPr>
        <w:pStyle w:val="2"/>
        <w:keepNext w:val="0"/>
        <w:spacing w:line="400" w:lineRule="atLeast"/>
        <w:ind w:right="-1"/>
        <w:rPr>
          <w:rFonts w:ascii="Bodo_uzb" w:hAnsi="Bodo_uzb"/>
        </w:rPr>
      </w:pPr>
      <w:r>
        <w:rPr>
          <w:rFonts w:ascii="Bodo_uzb" w:hAnsi="Bodo_uzb"/>
        </w:rPr>
        <w:t>4.1. Билимлар базалари тушунчалари</w:t>
      </w:r>
    </w:p>
    <w:p w:rsidR="005039B0" w:rsidRDefault="005039B0" w:rsidP="005039B0">
      <w:pPr>
        <w:pStyle w:val="2"/>
        <w:keepNext w:val="0"/>
        <w:spacing w:line="400" w:lineRule="atLeast"/>
        <w:ind w:right="-1"/>
        <w:rPr>
          <w:rFonts w:ascii="Bodo_uzb" w:hAnsi="Bodo_uzb"/>
        </w:rPr>
      </w:pPr>
    </w:p>
    <w:p w:rsidR="005039B0" w:rsidRDefault="005039B0" w:rsidP="005039B0">
      <w:pPr>
        <w:spacing w:line="400" w:lineRule="atLeast"/>
        <w:ind w:right="-1" w:firstLine="709"/>
        <w:jc w:val="both"/>
        <w:rPr>
          <w:rFonts w:ascii="Bodo_uzb" w:hAnsi="Bodo_uzb"/>
          <w:sz w:val="28"/>
        </w:rPr>
      </w:pPr>
      <w:r>
        <w:rPr>
          <w:rFonts w:ascii="Bodo_uzb" w:hAnsi="Bodo_uzb"/>
          <w:sz w:val="28"/>
        </w:rPr>
        <w:t>Автоматлаштирилган ахборот технологияларини ахборотли таъминланишини ривожланишида иқтисодий фаолиятни бошқариш сунъий и</w:t>
      </w:r>
      <w:r>
        <w:rPr>
          <w:rFonts w:ascii="Bodo_uzb" w:hAnsi="Bodo_uzb"/>
          <w:sz w:val="28"/>
        </w:rPr>
        <w:t>н</w:t>
      </w:r>
      <w:r>
        <w:rPr>
          <w:rFonts w:ascii="Bodo_uzb" w:hAnsi="Bodo_uzb"/>
          <w:sz w:val="28"/>
        </w:rPr>
        <w:t>теллект сощасида қыллашда энг катта қизиқиш уй\отади. Эксперт тизими - бу юқори малакали мутахассислар, билимларини тизимли жамлаш, умумлаштириш, тащлил қилиш ва бащолашга асосланган махсус компь</w:t>
      </w:r>
      <w:r>
        <w:rPr>
          <w:rFonts w:ascii="Bodo_uzb" w:hAnsi="Bodo_uzb"/>
          <w:sz w:val="28"/>
        </w:rPr>
        <w:t>ю</w:t>
      </w:r>
      <w:r>
        <w:rPr>
          <w:rFonts w:ascii="Bodo_uzb" w:hAnsi="Bodo_uzb"/>
          <w:sz w:val="28"/>
        </w:rPr>
        <w:t>терли тизимларни яратиш, бу сощада ютуқларни амалга оширишнинг шакллар</w:t>
      </w:r>
      <w:r>
        <w:rPr>
          <w:rFonts w:ascii="Bodo_uzb" w:hAnsi="Bodo_uzb"/>
          <w:sz w:val="28"/>
        </w:rPr>
        <w:t>и</w:t>
      </w:r>
      <w:r>
        <w:rPr>
          <w:rFonts w:ascii="Bodo_uzb" w:hAnsi="Bodo_uzb"/>
          <w:sz w:val="28"/>
        </w:rPr>
        <w:t>дан бири былади. Экспертли тизимда билимлар базаларидан фойдаланилади, унда аниқ предметли соща щақида билимлар тақдим эт</w:t>
      </w:r>
      <w:r>
        <w:rPr>
          <w:rFonts w:ascii="Bodo_uzb" w:hAnsi="Bodo_uzb"/>
          <w:sz w:val="28"/>
        </w:rPr>
        <w:t>и</w:t>
      </w:r>
      <w:r>
        <w:rPr>
          <w:rFonts w:ascii="Bodo_uzb" w:hAnsi="Bodo_uzb"/>
          <w:sz w:val="28"/>
        </w:rPr>
        <w:t>лади.</w:t>
      </w:r>
    </w:p>
    <w:p w:rsidR="005039B0" w:rsidRDefault="005039B0" w:rsidP="005039B0">
      <w:pPr>
        <w:spacing w:line="400" w:lineRule="atLeast"/>
        <w:ind w:right="-1" w:firstLine="709"/>
        <w:jc w:val="both"/>
        <w:rPr>
          <w:rFonts w:ascii="Bodo_uzb" w:hAnsi="Bodo_uzb"/>
          <w:sz w:val="28"/>
        </w:rPr>
      </w:pPr>
      <w:r>
        <w:rPr>
          <w:rFonts w:ascii="Bodo_uzb" w:hAnsi="Bodo_uzb"/>
          <w:sz w:val="28"/>
        </w:rPr>
        <w:t>Билимлар базаси - бу баъзи бир предметли сощада мураккаб ваз</w:t>
      </w:r>
      <w:r>
        <w:rPr>
          <w:rFonts w:ascii="Bodo_uzb" w:hAnsi="Bodo_uzb"/>
          <w:sz w:val="28"/>
        </w:rPr>
        <w:t>и</w:t>
      </w:r>
      <w:r>
        <w:rPr>
          <w:rFonts w:ascii="Bodo_uzb" w:hAnsi="Bodo_uzb"/>
          <w:sz w:val="28"/>
        </w:rPr>
        <w:t>фаларнинг ечимини топиш учун тащлил ва хулосаларни келтириб чиқарувчи моделлар, қоидалар ва омиллар (маълумотлар)нинг мажмуис</w:t>
      </w:r>
      <w:r>
        <w:rPr>
          <w:rFonts w:ascii="Bodo_uzb" w:hAnsi="Bodo_uzb"/>
          <w:sz w:val="28"/>
        </w:rPr>
        <w:t>и</w:t>
      </w:r>
      <w:r>
        <w:rPr>
          <w:rFonts w:ascii="Bodo_uzb" w:hAnsi="Bodo_uzb"/>
          <w:sz w:val="28"/>
        </w:rPr>
        <w:t>дир.</w:t>
      </w:r>
    </w:p>
    <w:p w:rsidR="005039B0" w:rsidRDefault="005039B0" w:rsidP="005039B0">
      <w:pPr>
        <w:spacing w:line="400" w:lineRule="atLeast"/>
        <w:ind w:right="-1" w:firstLine="709"/>
        <w:jc w:val="both"/>
        <w:rPr>
          <w:rFonts w:ascii="Bodo_uzb" w:hAnsi="Bodo_uzb"/>
          <w:sz w:val="28"/>
        </w:rPr>
      </w:pPr>
      <w:r>
        <w:rPr>
          <w:rFonts w:ascii="Bodo_uzb" w:hAnsi="Bodo_uzb"/>
          <w:sz w:val="28"/>
        </w:rPr>
        <w:t>Ахборотли таъминлашнинг алощида, яхлит тузилишлари кырин</w:t>
      </w:r>
      <w:r>
        <w:rPr>
          <w:rFonts w:ascii="Bodo_uzb" w:hAnsi="Bodo_uzb"/>
          <w:sz w:val="28"/>
        </w:rPr>
        <w:t>и</w:t>
      </w:r>
      <w:r>
        <w:rPr>
          <w:rFonts w:ascii="Bodo_uzb" w:hAnsi="Bodo_uzb"/>
          <w:sz w:val="28"/>
        </w:rPr>
        <w:t>шида ажратилган ва ташкил қилинган предметли соща щақидаги били</w:t>
      </w:r>
      <w:r>
        <w:rPr>
          <w:rFonts w:ascii="Bodo_uzb" w:hAnsi="Bodo_uzb"/>
          <w:sz w:val="28"/>
        </w:rPr>
        <w:t>м</w:t>
      </w:r>
      <w:r>
        <w:rPr>
          <w:rFonts w:ascii="Bodo_uzb" w:hAnsi="Bodo_uzb"/>
          <w:sz w:val="28"/>
        </w:rPr>
        <w:t>лар яққол быладилар ва билимларнинг бошқа турлари, масалан, умумий б</w:t>
      </w:r>
      <w:r>
        <w:rPr>
          <w:rFonts w:ascii="Bodo_uzb" w:hAnsi="Bodo_uzb"/>
          <w:sz w:val="28"/>
        </w:rPr>
        <w:t>и</w:t>
      </w:r>
      <w:r>
        <w:rPr>
          <w:rFonts w:ascii="Bodo_uzb" w:hAnsi="Bodo_uzb"/>
          <w:sz w:val="28"/>
        </w:rPr>
        <w:t>лимлардан ажраладилар. Билимлар базалари нафақат ва шунчаки ра</w:t>
      </w:r>
      <w:r>
        <w:rPr>
          <w:rFonts w:ascii="Bodo_uzb" w:hAnsi="Bodo_uzb"/>
          <w:sz w:val="28"/>
        </w:rPr>
        <w:t>с</w:t>
      </w:r>
      <w:r>
        <w:rPr>
          <w:rFonts w:ascii="Bodo_uzb" w:hAnsi="Bodo_uzb"/>
          <w:sz w:val="28"/>
        </w:rPr>
        <w:t>мий (математик) мантиқ асосида, балки тажриба, омиллар, эвристика ас</w:t>
      </w:r>
      <w:r>
        <w:rPr>
          <w:rFonts w:ascii="Bodo_uzb" w:hAnsi="Bodo_uzb"/>
          <w:sz w:val="28"/>
        </w:rPr>
        <w:t>о</w:t>
      </w:r>
      <w:r>
        <w:rPr>
          <w:rFonts w:ascii="Bodo_uzb" w:hAnsi="Bodo_uzb"/>
          <w:sz w:val="28"/>
        </w:rPr>
        <w:t>сида щам фикрлашни бажаришга имкон беради, яъни улар инсон мантиқига яқинлаштирилгандир.</w:t>
      </w:r>
    </w:p>
    <w:p w:rsidR="005039B0" w:rsidRDefault="005039B0" w:rsidP="005039B0">
      <w:pPr>
        <w:spacing w:line="400" w:lineRule="atLeast"/>
        <w:ind w:right="-1" w:firstLine="709"/>
        <w:jc w:val="both"/>
        <w:rPr>
          <w:rFonts w:ascii="Bodo_uzb" w:hAnsi="Bodo_uzb"/>
          <w:sz w:val="28"/>
        </w:rPr>
      </w:pPr>
      <w:r>
        <w:rPr>
          <w:rFonts w:ascii="Bodo_uzb" w:hAnsi="Bodo_uzb"/>
          <w:sz w:val="28"/>
        </w:rPr>
        <w:t>Сунъий интеллект (идрок) сощасидаги ишламалар мураккаб кунд</w:t>
      </w:r>
      <w:r>
        <w:rPr>
          <w:rFonts w:ascii="Bodo_uzb" w:hAnsi="Bodo_uzb"/>
          <w:sz w:val="28"/>
        </w:rPr>
        <w:t>а</w:t>
      </w:r>
      <w:r>
        <w:rPr>
          <w:rFonts w:ascii="Bodo_uzb" w:hAnsi="Bodo_uzb"/>
          <w:sz w:val="28"/>
        </w:rPr>
        <w:t>лик былмаган вазифаларни ечиш учун баъзи бир предметли соща щақидаги юқори сифатли махсус билимларнинг катта щажмларидан фо</w:t>
      </w:r>
      <w:r>
        <w:rPr>
          <w:rFonts w:ascii="Bodo_uzb" w:hAnsi="Bodo_uzb"/>
          <w:sz w:val="28"/>
        </w:rPr>
        <w:t>й</w:t>
      </w:r>
      <w:r>
        <w:rPr>
          <w:rFonts w:ascii="Bodo_uzb" w:hAnsi="Bodo_uzb"/>
          <w:sz w:val="28"/>
        </w:rPr>
        <w:t xml:space="preserve">даланиш мақсадига эга. </w:t>
      </w:r>
    </w:p>
    <w:p w:rsidR="005039B0" w:rsidRDefault="005039B0" w:rsidP="005039B0">
      <w:pPr>
        <w:spacing w:line="400" w:lineRule="atLeast"/>
        <w:ind w:right="-1" w:firstLine="709"/>
        <w:jc w:val="both"/>
        <w:rPr>
          <w:rFonts w:ascii="Bodo_uzb" w:hAnsi="Bodo_uzb"/>
          <w:sz w:val="28"/>
        </w:rPr>
      </w:pPr>
      <w:r>
        <w:rPr>
          <w:rFonts w:ascii="Bodo_uzb" w:hAnsi="Bodo_uzb"/>
          <w:sz w:val="28"/>
        </w:rPr>
        <w:t>Билимлар базаси экспертли тизимининг асосидир, у уни қуриш ж</w:t>
      </w:r>
      <w:r>
        <w:rPr>
          <w:rFonts w:ascii="Bodo_uzb" w:hAnsi="Bodo_uzb"/>
          <w:sz w:val="28"/>
        </w:rPr>
        <w:t>а</w:t>
      </w:r>
      <w:r>
        <w:rPr>
          <w:rFonts w:ascii="Bodo_uzb" w:hAnsi="Bodo_uzb"/>
          <w:sz w:val="28"/>
        </w:rPr>
        <w:t>раёнида жамланади. Билимлар фикрлаш ва вазифаларини ечиш усулини яққол қилишга имкон берувчи яққол кыринишда акс эттирилади ва қарорларни қабул қилишни соддалаштириш учун ташкил қилинган. Эк</w:t>
      </w:r>
      <w:r>
        <w:rPr>
          <w:rFonts w:ascii="Bodo_uzb" w:hAnsi="Bodo_uzb"/>
          <w:sz w:val="28"/>
        </w:rPr>
        <w:t>с</w:t>
      </w:r>
      <w:r>
        <w:rPr>
          <w:rFonts w:ascii="Bodo_uzb" w:hAnsi="Bodo_uzb"/>
          <w:sz w:val="28"/>
        </w:rPr>
        <w:t xml:space="preserve">пертли тизимни хабардорлигини асословчи билимлар базаси муассасалар, былимлар, мутахассисларининг билимларини, мутахассислар гурущи </w:t>
      </w:r>
      <w:r>
        <w:rPr>
          <w:rFonts w:ascii="Bodo_uzb" w:hAnsi="Bodo_uzb"/>
          <w:sz w:val="28"/>
        </w:rPr>
        <w:lastRenderedPageBreak/>
        <w:t>тажрибасини ыз ичига олади ва институционал билимлар (малакали, янгиланиб турувчи стратегиялар, усуллар, қарорлар мажмуаси)дан иборат б</w:t>
      </w:r>
      <w:r>
        <w:rPr>
          <w:rFonts w:ascii="Bodo_uzb" w:hAnsi="Bodo_uzb"/>
          <w:sz w:val="28"/>
        </w:rPr>
        <w:t>ы</w:t>
      </w:r>
      <w:r>
        <w:rPr>
          <w:rFonts w:ascii="Bodo_uzb" w:hAnsi="Bodo_uzb"/>
          <w:sz w:val="28"/>
        </w:rPr>
        <w:t>лади. (4.1-чизма).</w:t>
      </w:r>
    </w:p>
    <w:p w:rsidR="005039B0" w:rsidRDefault="005039B0" w:rsidP="005039B0">
      <w:pPr>
        <w:numPr>
          <w:ilvl w:val="12"/>
          <w:numId w:val="0"/>
        </w:numPr>
        <w:spacing w:line="400" w:lineRule="atLeast"/>
        <w:ind w:right="-1" w:firstLine="705"/>
        <w:jc w:val="both"/>
        <w:rPr>
          <w:rFonts w:ascii="Bodo_uzb" w:hAnsi="Bodo_uzb"/>
          <w:sz w:val="28"/>
        </w:rPr>
      </w:pPr>
      <w:r>
        <w:rPr>
          <w:rFonts w:ascii="Bodo_uzb" w:hAnsi="Bodo_uzb"/>
          <w:noProof/>
        </w:rPr>
        <w:pict>
          <v:group id="_x0000_s1026" style="position:absolute;left:0;text-align:left;margin-left:22.8pt;margin-top:109.2pt;width:403.55pt;height:134pt;z-index:251660288;mso-position-horizontal-relative:margin;mso-position-vertical-relative:margin" coordorigin="1" coordsize="19998,20002" o:allowincell="f">
            <v:rect id="_x0000_s1027" style="position:absolute;left:6059;width:7845;height:3254" filled="f">
              <v:textbox style="mso-next-textbox:#_x0000_s1027" inset="2pt,2pt,2pt,2pt">
                <w:txbxContent>
                  <w:p w:rsidR="005039B0" w:rsidRDefault="005039B0" w:rsidP="005039B0">
                    <w:pPr>
                      <w:pStyle w:val="3"/>
                      <w:keepNext w:val="0"/>
                      <w:rPr>
                        <w:rFonts w:ascii="Bodo_uzb" w:hAnsi="Bodo_uzb"/>
                      </w:rPr>
                    </w:pPr>
                    <w:r>
                      <w:rPr>
                        <w:rFonts w:ascii="Bodo_uzb" w:hAnsi="Bodo_uzb"/>
                      </w:rPr>
                      <w:t>Ю=ори сифатли та</w:t>
                    </w:r>
                    <w:r>
                      <w:rPr>
                        <w:rFonts w:ascii="Bodo_uzb" w:hAnsi="Bodo_uzb"/>
                      </w:rPr>
                      <w:t>ж</w:t>
                    </w:r>
                    <w:r>
                      <w:rPr>
                        <w:rFonts w:ascii="Bodo_uzb" w:hAnsi="Bodo_uzb"/>
                      </w:rPr>
                      <w:t>риба</w:t>
                    </w:r>
                  </w:p>
                </w:txbxContent>
              </v:textbox>
            </v:rect>
            <v:rect id="_x0000_s1028" style="position:absolute;left:6096;top:8150;width:7845;height:3254" filled="f">
              <v:textbox style="mso-next-textbox:#_x0000_s1028" inset="2pt,2pt,2pt,2pt">
                <w:txbxContent>
                  <w:p w:rsidR="005039B0" w:rsidRDefault="005039B0" w:rsidP="005039B0">
                    <w:pPr>
                      <w:jc w:val="center"/>
                      <w:rPr>
                        <w:rFonts w:ascii="Bodo_uzb" w:hAnsi="Bodo_uzb"/>
                      </w:rPr>
                    </w:pPr>
                    <w:r>
                      <w:rPr>
                        <w:rFonts w:ascii="Bodo_uzb" w:hAnsi="Bodo_uzb"/>
                      </w:rPr>
                      <w:t>Билимлар базаси</w:t>
                    </w:r>
                  </w:p>
                </w:txbxContent>
              </v:textbox>
            </v:rect>
            <v:rect id="_x0000_s1029" style="position:absolute;left:15135;top:7344;width:4864;height:4754" filled="f">
              <v:textbox style="mso-next-textbox:#_x0000_s1029" inset="2pt,2pt,2pt,2pt">
                <w:txbxContent>
                  <w:p w:rsidR="005039B0" w:rsidRDefault="005039B0" w:rsidP="005039B0">
                    <w:pPr>
                      <w:jc w:val="center"/>
                      <w:rPr>
                        <w:rFonts w:ascii="Bodo_uzb" w:hAnsi="Bodo_uzb"/>
                      </w:rPr>
                    </w:pPr>
                    <w:r>
                      <w:rPr>
                        <w:rFonts w:ascii="Bodo_uzb" w:hAnsi="Bodo_uzb"/>
                      </w:rPr>
                      <w:t xml:space="preserve">Ташкил =илиш </w:t>
                    </w:r>
                  </w:p>
                  <w:p w:rsidR="005039B0" w:rsidRDefault="005039B0" w:rsidP="005039B0">
                    <w:pPr>
                      <w:jc w:val="center"/>
                      <w:rPr>
                        <w:rFonts w:ascii="Bodo_uzb" w:hAnsi="Bodo_uzb"/>
                      </w:rPr>
                    </w:pPr>
                    <w:r>
                      <w:rPr>
                        <w:rFonts w:ascii="Bodo_uzb" w:hAnsi="Bodo_uzb"/>
                      </w:rPr>
                      <w:t>и</w:t>
                    </w:r>
                    <w:r>
                      <w:rPr>
                        <w:rFonts w:ascii="Bodo_uzb" w:hAnsi="Bodo_uzb"/>
                      </w:rPr>
                      <w:t>м</w:t>
                    </w:r>
                    <w:r>
                      <w:rPr>
                        <w:rFonts w:ascii="Bodo_uzb" w:hAnsi="Bodo_uzb"/>
                      </w:rPr>
                      <w:t>конияти</w:t>
                    </w:r>
                  </w:p>
                </w:txbxContent>
              </v:textbox>
            </v:rect>
            <v:rect id="_x0000_s1030" style="position:absolute;left:6096;top:16748;width:7845;height:3254" filled="f">
              <v:textbox style="mso-next-textbox:#_x0000_s1030" inset="2pt,2pt,2pt,2pt">
                <w:txbxContent>
                  <w:p w:rsidR="005039B0" w:rsidRDefault="005039B0" w:rsidP="005039B0">
                    <w:pPr>
                      <w:jc w:val="center"/>
                      <w:rPr>
                        <w:rFonts w:ascii="Bodo_uzb" w:hAnsi="Bodo_uzb"/>
                      </w:rPr>
                    </w:pPr>
                    <w:r>
                      <w:rPr>
                        <w:rFonts w:ascii="Bodo_uzb" w:hAnsi="Bodo_uzb"/>
                      </w:rPr>
                      <w:t>Институционал били</w:t>
                    </w:r>
                    <w:r>
                      <w:rPr>
                        <w:rFonts w:ascii="Bodo_uzb" w:hAnsi="Bodo_uzb"/>
                      </w:rPr>
                      <w:t>м</w:t>
                    </w:r>
                    <w:r>
                      <w:rPr>
                        <w:rFonts w:ascii="Bodo_uzb" w:hAnsi="Bodo_uzb"/>
                      </w:rPr>
                      <w:t>лар</w:t>
                    </w:r>
                  </w:p>
                </w:txbxContent>
              </v:textbox>
            </v:rect>
            <v:rect id="_x0000_s1031" style="position:absolute;left:1;top:7344;width:4864;height:4754" filled="f">
              <v:textbox style="mso-next-textbox:#_x0000_s1031" inset="2pt,2pt,2pt,2pt">
                <w:txbxContent>
                  <w:p w:rsidR="005039B0" w:rsidRDefault="005039B0" w:rsidP="005039B0">
                    <w:pPr>
                      <w:jc w:val="center"/>
                      <w:rPr>
                        <w:rFonts w:ascii="Bodo_uzb" w:hAnsi="Bodo_uzb"/>
                      </w:rPr>
                    </w:pPr>
                    <w:r>
                      <w:rPr>
                        <w:rFonts w:ascii="Bodo_uzb" w:hAnsi="Bodo_uzb"/>
                      </w:rPr>
                      <w:t xml:space="preserve">Ы=итиш ва </w:t>
                    </w:r>
                  </w:p>
                  <w:p w:rsidR="005039B0" w:rsidRDefault="005039B0" w:rsidP="005039B0">
                    <w:pPr>
                      <w:jc w:val="center"/>
                      <w:rPr>
                        <w:rFonts w:ascii="Bodo_uzb" w:hAnsi="Bodo_uzb"/>
                      </w:rPr>
                    </w:pPr>
                    <w:r>
                      <w:rPr>
                        <w:rFonts w:ascii="Bodo_uzb" w:hAnsi="Bodo_uzb"/>
                      </w:rPr>
                      <w:t>маш= =илиш</w:t>
                    </w:r>
                  </w:p>
                </w:txbxContent>
              </v:textbox>
            </v:rect>
            <v:line id="_x0000_s1032" style="position:absolute" from="9924,3247" to="9927,8068">
              <v:stroke startarrow="block" startarrowwidth="narrow" endarrowwidth="narrow"/>
            </v:line>
            <v:line id="_x0000_s1033" style="position:absolute;flip:y" from="9962,11419" to="9964,16688">
              <v:stroke startarrow="block" startarrowwidth="narrow" endarrowwidth="narrow"/>
            </v:line>
            <v:line id="_x0000_s1034" style="position:absolute" from="4870,9628" to="6099,9635">
              <v:stroke startarrow="block" startarrowwidth="narrow" endarrowwidth="narrow"/>
            </v:line>
            <v:line id="_x0000_s1035" style="position:absolute;flip:x" from="13931,9740" to="15160,9747">
              <v:stroke startarrow="block" startarrowwidth="narrow" endarrowwidth="narrow"/>
            </v:line>
            <w10:wrap anchorx="margin" anchory="margin"/>
          </v:group>
        </w:pict>
      </w:r>
    </w:p>
    <w:p w:rsidR="005039B0" w:rsidRDefault="005039B0" w:rsidP="005039B0">
      <w:pPr>
        <w:numPr>
          <w:ilvl w:val="12"/>
          <w:numId w:val="0"/>
        </w:numPr>
        <w:spacing w:line="400" w:lineRule="atLeast"/>
        <w:ind w:right="-1" w:firstLine="705"/>
        <w:jc w:val="both"/>
        <w:rPr>
          <w:rFonts w:ascii="Bodo_uzb" w:hAnsi="Bodo_uzb"/>
          <w:sz w:val="28"/>
        </w:rPr>
      </w:pP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pStyle w:val="1"/>
        <w:keepNext w:val="0"/>
        <w:numPr>
          <w:ilvl w:val="12"/>
          <w:numId w:val="0"/>
        </w:numPr>
        <w:spacing w:line="400" w:lineRule="atLeast"/>
        <w:ind w:right="-1"/>
        <w:rPr>
          <w:rFonts w:ascii="Bodo_uzb" w:hAnsi="Bodo_uzb"/>
        </w:rPr>
      </w:pPr>
      <w:r>
        <w:rPr>
          <w:rFonts w:ascii="Bodo_uzb" w:hAnsi="Bodo_uzb"/>
        </w:rPr>
        <w:t>4.1-чизма. Билимлар базаларининг асосий хусус</w:t>
      </w:r>
      <w:r>
        <w:rPr>
          <w:rFonts w:ascii="Bodo_uzb" w:hAnsi="Bodo_uzb"/>
        </w:rPr>
        <w:t>и</w:t>
      </w:r>
      <w:r>
        <w:rPr>
          <w:rFonts w:ascii="Bodo_uzb" w:hAnsi="Bodo_uzb"/>
        </w:rPr>
        <w:t>ятлари</w:t>
      </w:r>
    </w:p>
    <w:p w:rsidR="005039B0" w:rsidRDefault="005039B0" w:rsidP="005039B0">
      <w:pPr>
        <w:spacing w:line="400" w:lineRule="atLeast"/>
        <w:ind w:right="-1"/>
        <w:jc w:val="both"/>
        <w:rPr>
          <w:rFonts w:ascii="Bodo_uzb" w:hAnsi="Bodo_uzb"/>
          <w:sz w:val="28"/>
        </w:rPr>
      </w:pPr>
    </w:p>
    <w:p w:rsidR="005039B0" w:rsidRDefault="005039B0" w:rsidP="005039B0">
      <w:pPr>
        <w:spacing w:line="400" w:lineRule="atLeast"/>
        <w:ind w:right="-1" w:firstLine="709"/>
        <w:jc w:val="both"/>
        <w:rPr>
          <w:rFonts w:ascii="Bodo_uzb" w:hAnsi="Bodo_uzb"/>
          <w:sz w:val="28"/>
        </w:rPr>
      </w:pPr>
      <w:r>
        <w:rPr>
          <w:rFonts w:ascii="Bodo_uzb" w:hAnsi="Bodo_uzb"/>
          <w:sz w:val="28"/>
        </w:rPr>
        <w:t>Билимлар ва иш қоидаларини щар хил нуқталардан кыриб чиқиш мумкин.</w:t>
      </w:r>
    </w:p>
    <w:p w:rsidR="005039B0" w:rsidRDefault="005039B0" w:rsidP="005039B0">
      <w:pPr>
        <w:numPr>
          <w:ilvl w:val="0"/>
          <w:numId w:val="1"/>
        </w:numPr>
        <w:spacing w:line="400" w:lineRule="atLeast"/>
        <w:ind w:left="0" w:right="-1" w:firstLine="709"/>
        <w:jc w:val="both"/>
        <w:rPr>
          <w:rFonts w:ascii="Bodo_uzb" w:hAnsi="Bodo_uzb"/>
          <w:sz w:val="28"/>
        </w:rPr>
      </w:pPr>
      <w:r>
        <w:rPr>
          <w:rFonts w:ascii="Bodo_uzb" w:hAnsi="Bodo_uzb"/>
          <w:sz w:val="28"/>
        </w:rPr>
        <w:t>Мукаммал ва юзаки.</w:t>
      </w:r>
    </w:p>
    <w:p w:rsidR="005039B0" w:rsidRDefault="005039B0" w:rsidP="005039B0">
      <w:pPr>
        <w:numPr>
          <w:ilvl w:val="0"/>
          <w:numId w:val="1"/>
        </w:numPr>
        <w:spacing w:line="400" w:lineRule="atLeast"/>
        <w:ind w:left="0" w:right="-1" w:firstLine="709"/>
        <w:jc w:val="both"/>
        <w:rPr>
          <w:rFonts w:ascii="Bodo_uzb" w:hAnsi="Bodo_uzb"/>
          <w:sz w:val="28"/>
        </w:rPr>
      </w:pPr>
      <w:r>
        <w:rPr>
          <w:rFonts w:ascii="Bodo_uzb" w:hAnsi="Bodo_uzb"/>
          <w:sz w:val="28"/>
        </w:rPr>
        <w:t>Сифатий ва миқдорий.</w:t>
      </w:r>
    </w:p>
    <w:p w:rsidR="005039B0" w:rsidRDefault="005039B0" w:rsidP="005039B0">
      <w:pPr>
        <w:numPr>
          <w:ilvl w:val="0"/>
          <w:numId w:val="1"/>
        </w:numPr>
        <w:spacing w:line="400" w:lineRule="atLeast"/>
        <w:ind w:left="0" w:right="-1" w:firstLine="709"/>
        <w:jc w:val="both"/>
        <w:rPr>
          <w:rFonts w:ascii="Bodo_uzb" w:hAnsi="Bodo_uzb"/>
          <w:sz w:val="28"/>
        </w:rPr>
      </w:pPr>
      <w:r>
        <w:rPr>
          <w:rFonts w:ascii="Bodo_uzb" w:hAnsi="Bodo_uzb"/>
          <w:sz w:val="28"/>
        </w:rPr>
        <w:t>Яқинликдаги (номаълум) ва аниқ (белгила</w:t>
      </w:r>
      <w:r>
        <w:rPr>
          <w:rFonts w:ascii="Bodo_uzb" w:hAnsi="Bodo_uzb"/>
          <w:sz w:val="28"/>
        </w:rPr>
        <w:t>н</w:t>
      </w:r>
      <w:r>
        <w:rPr>
          <w:rFonts w:ascii="Bodo_uzb" w:hAnsi="Bodo_uzb"/>
          <w:sz w:val="28"/>
        </w:rPr>
        <w:t>ган).</w:t>
      </w:r>
    </w:p>
    <w:p w:rsidR="005039B0" w:rsidRDefault="005039B0" w:rsidP="005039B0">
      <w:pPr>
        <w:numPr>
          <w:ilvl w:val="0"/>
          <w:numId w:val="1"/>
        </w:numPr>
        <w:spacing w:line="400" w:lineRule="atLeast"/>
        <w:ind w:left="0" w:right="-1" w:firstLine="709"/>
        <w:jc w:val="both"/>
        <w:rPr>
          <w:rFonts w:ascii="Bodo_uzb" w:hAnsi="Bodo_uzb"/>
          <w:sz w:val="28"/>
        </w:rPr>
      </w:pPr>
      <w:r>
        <w:rPr>
          <w:rFonts w:ascii="Bodo_uzb" w:hAnsi="Bodo_uzb"/>
          <w:sz w:val="28"/>
        </w:rPr>
        <w:t>Аниқлар ва умумийлар.</w:t>
      </w:r>
    </w:p>
    <w:p w:rsidR="005039B0" w:rsidRDefault="005039B0" w:rsidP="005039B0">
      <w:pPr>
        <w:numPr>
          <w:ilvl w:val="0"/>
          <w:numId w:val="1"/>
        </w:numPr>
        <w:spacing w:line="400" w:lineRule="atLeast"/>
        <w:ind w:left="0" w:right="-1" w:firstLine="709"/>
        <w:jc w:val="both"/>
        <w:rPr>
          <w:rFonts w:ascii="Bodo_uzb" w:hAnsi="Bodo_uzb"/>
          <w:sz w:val="28"/>
        </w:rPr>
      </w:pPr>
      <w:r>
        <w:rPr>
          <w:rFonts w:ascii="Bodo_uzb" w:hAnsi="Bodo_uzb"/>
          <w:sz w:val="28"/>
        </w:rPr>
        <w:t>Баён қилувчи ва кырсатма берувчи.</w:t>
      </w: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pStyle w:val="2"/>
        <w:keepNext w:val="0"/>
        <w:numPr>
          <w:ilvl w:val="12"/>
          <w:numId w:val="0"/>
        </w:numPr>
        <w:spacing w:line="400" w:lineRule="atLeast"/>
        <w:ind w:right="-1"/>
        <w:rPr>
          <w:rFonts w:ascii="Bodo_uzb" w:hAnsi="Bodo_uzb"/>
        </w:rPr>
      </w:pPr>
      <w:r>
        <w:rPr>
          <w:rFonts w:ascii="Bodo_uzb" w:hAnsi="Bodo_uzb"/>
        </w:rPr>
        <w:t>4.2. Билимлар базаларининг тузилиши ва вазифалари</w:t>
      </w:r>
    </w:p>
    <w:p w:rsidR="005039B0" w:rsidRDefault="005039B0" w:rsidP="005039B0">
      <w:pPr>
        <w:numPr>
          <w:ilvl w:val="12"/>
          <w:numId w:val="0"/>
        </w:numPr>
        <w:spacing w:line="400" w:lineRule="atLeast"/>
        <w:ind w:right="-1"/>
        <w:jc w:val="both"/>
        <w:rPr>
          <w:rFonts w:ascii="Bodo_uzb" w:hAnsi="Bodo_uzb"/>
          <w:b/>
          <w:sz w:val="28"/>
        </w:rPr>
      </w:pPr>
    </w:p>
    <w:p w:rsidR="005039B0" w:rsidRDefault="005039B0" w:rsidP="005039B0">
      <w:pPr>
        <w:numPr>
          <w:ilvl w:val="12"/>
          <w:numId w:val="0"/>
        </w:numPr>
        <w:spacing w:line="380" w:lineRule="atLeast"/>
        <w:ind w:firstLine="709"/>
        <w:jc w:val="both"/>
        <w:rPr>
          <w:rFonts w:ascii="Bodo_uzb" w:hAnsi="Bodo_uzb"/>
          <w:sz w:val="28"/>
        </w:rPr>
      </w:pPr>
      <w:r>
        <w:rPr>
          <w:rFonts w:ascii="Bodo_uzb" w:hAnsi="Bodo_uzb"/>
          <w:sz w:val="28"/>
        </w:rPr>
        <w:t>Билимлар базаси (ББ)нинг асосий таркибий қисмлари қуйидагилардан иборат:</w:t>
      </w:r>
    </w:p>
    <w:p w:rsidR="005039B0" w:rsidRDefault="005039B0" w:rsidP="005039B0">
      <w:pPr>
        <w:numPr>
          <w:ilvl w:val="0"/>
          <w:numId w:val="1"/>
        </w:numPr>
        <w:spacing w:line="380" w:lineRule="atLeast"/>
        <w:ind w:left="0" w:firstLine="709"/>
        <w:jc w:val="both"/>
        <w:rPr>
          <w:rFonts w:ascii="Bodo_uzb" w:hAnsi="Bodo_uzb"/>
          <w:sz w:val="28"/>
        </w:rPr>
      </w:pPr>
      <w:r>
        <w:rPr>
          <w:rFonts w:ascii="Bodo_uzb" w:hAnsi="Bodo_uzb"/>
          <w:sz w:val="28"/>
        </w:rPr>
        <w:t>ББнинг ызи ва уни атрофи.</w:t>
      </w:r>
    </w:p>
    <w:p w:rsidR="005039B0" w:rsidRDefault="005039B0" w:rsidP="005039B0">
      <w:pPr>
        <w:numPr>
          <w:ilvl w:val="0"/>
          <w:numId w:val="1"/>
        </w:numPr>
        <w:spacing w:line="380" w:lineRule="atLeast"/>
        <w:ind w:left="0" w:firstLine="709"/>
        <w:jc w:val="both"/>
        <w:rPr>
          <w:rFonts w:ascii="Bodo_uzb" w:hAnsi="Bodo_uzb"/>
          <w:sz w:val="28"/>
        </w:rPr>
      </w:pPr>
      <w:r>
        <w:rPr>
          <w:rFonts w:ascii="Bodo_uzb" w:hAnsi="Bodo_uzb"/>
          <w:sz w:val="28"/>
        </w:rPr>
        <w:t>+арорларни олиш механизми.</w:t>
      </w:r>
    </w:p>
    <w:p w:rsidR="005039B0" w:rsidRDefault="005039B0" w:rsidP="005039B0">
      <w:pPr>
        <w:numPr>
          <w:ilvl w:val="0"/>
          <w:numId w:val="1"/>
        </w:numPr>
        <w:spacing w:line="380" w:lineRule="atLeast"/>
        <w:ind w:left="0" w:firstLine="709"/>
        <w:jc w:val="both"/>
        <w:rPr>
          <w:rFonts w:ascii="Bodo_uzb" w:hAnsi="Bodo_uzb"/>
          <w:sz w:val="28"/>
        </w:rPr>
      </w:pPr>
      <w:r>
        <w:rPr>
          <w:rFonts w:ascii="Bodo_uzb" w:hAnsi="Bodo_uzb"/>
          <w:sz w:val="28"/>
        </w:rPr>
        <w:t>Интерфейс.</w:t>
      </w:r>
    </w:p>
    <w:p w:rsidR="005039B0" w:rsidRDefault="005039B0" w:rsidP="005039B0">
      <w:pPr>
        <w:numPr>
          <w:ilvl w:val="12"/>
          <w:numId w:val="0"/>
        </w:numPr>
        <w:spacing w:line="380" w:lineRule="atLeast"/>
        <w:ind w:firstLine="709"/>
        <w:jc w:val="both"/>
        <w:rPr>
          <w:rFonts w:ascii="Bodo_uzb" w:hAnsi="Bodo_uzb"/>
          <w:sz w:val="28"/>
        </w:rPr>
      </w:pPr>
      <w:r>
        <w:rPr>
          <w:rFonts w:ascii="Bodo_uzb" w:hAnsi="Bodo_uzb"/>
          <w:sz w:val="28"/>
        </w:rPr>
        <w:t>Щозирги вақтда ББ атамасининг иккита тушунчаси мавжуд:</w:t>
      </w:r>
    </w:p>
    <w:p w:rsidR="005039B0" w:rsidRDefault="005039B0" w:rsidP="005039B0">
      <w:pPr>
        <w:numPr>
          <w:ilvl w:val="12"/>
          <w:numId w:val="0"/>
        </w:numPr>
        <w:spacing w:line="380" w:lineRule="atLeast"/>
        <w:ind w:firstLine="709"/>
        <w:jc w:val="both"/>
        <w:rPr>
          <w:rFonts w:ascii="Bodo_uzb" w:hAnsi="Bodo_uzb"/>
          <w:sz w:val="28"/>
        </w:rPr>
      </w:pPr>
      <w:r>
        <w:rPr>
          <w:rFonts w:ascii="Bodo_uzb" w:hAnsi="Bodo_uzb"/>
          <w:sz w:val="28"/>
        </w:rPr>
        <w:t>1. Билимлар базаси - бу тизимда фойдаланиладиган белгиланган махсус б</w:t>
      </w:r>
      <w:r>
        <w:rPr>
          <w:rFonts w:ascii="Bodo_uzb" w:hAnsi="Bodo_uzb"/>
          <w:sz w:val="28"/>
        </w:rPr>
        <w:t>и</w:t>
      </w:r>
      <w:r>
        <w:rPr>
          <w:rFonts w:ascii="Bodo_uzb" w:hAnsi="Bodo_uzb"/>
          <w:sz w:val="28"/>
        </w:rPr>
        <w:t>лимларнинг пакети.</w:t>
      </w:r>
    </w:p>
    <w:p w:rsidR="005039B0" w:rsidRDefault="005039B0" w:rsidP="005039B0">
      <w:pPr>
        <w:numPr>
          <w:ilvl w:val="12"/>
          <w:numId w:val="0"/>
        </w:numPr>
        <w:spacing w:line="380" w:lineRule="atLeast"/>
        <w:ind w:firstLine="709"/>
        <w:jc w:val="both"/>
        <w:rPr>
          <w:rFonts w:ascii="Bodo_uzb" w:hAnsi="Bodo_uzb"/>
          <w:sz w:val="28"/>
        </w:rPr>
      </w:pPr>
      <w:r>
        <w:rPr>
          <w:rFonts w:ascii="Bodo_uzb" w:hAnsi="Bodo_uzb"/>
          <w:sz w:val="28"/>
        </w:rPr>
        <w:t>2. Билимлар базаси - бу белгиланган махсус билимларнинг интеграцияла</w:t>
      </w:r>
      <w:r>
        <w:rPr>
          <w:rFonts w:ascii="Bodo_uzb" w:hAnsi="Bodo_uzb"/>
          <w:sz w:val="28"/>
        </w:rPr>
        <w:t>ш</w:t>
      </w:r>
      <w:r>
        <w:rPr>
          <w:rFonts w:ascii="Bodo_uzb" w:hAnsi="Bodo_uzb"/>
          <w:sz w:val="28"/>
        </w:rPr>
        <w:t>ган тизими.</w:t>
      </w:r>
    </w:p>
    <w:p w:rsidR="005039B0" w:rsidRDefault="005039B0" w:rsidP="005039B0">
      <w:pPr>
        <w:numPr>
          <w:ilvl w:val="12"/>
          <w:numId w:val="0"/>
        </w:numPr>
        <w:spacing w:line="400" w:lineRule="atLeast"/>
        <w:ind w:right="-1" w:firstLine="709"/>
        <w:jc w:val="both"/>
        <w:rPr>
          <w:rFonts w:ascii="Bodo_uzb" w:hAnsi="Bodo_uzb"/>
          <w:sz w:val="28"/>
        </w:rPr>
      </w:pPr>
      <w:r>
        <w:rPr>
          <w:rFonts w:ascii="Bodo_uzb" w:hAnsi="Bodo_uzb"/>
          <w:sz w:val="28"/>
        </w:rPr>
        <w:t>Барча билимлар алгоритмли (тадбирли) ва ноалгоритмлиларга б</w:t>
      </w:r>
      <w:r>
        <w:rPr>
          <w:rFonts w:ascii="Bodo_uzb" w:hAnsi="Bodo_uzb"/>
          <w:sz w:val="28"/>
        </w:rPr>
        <w:t>ы</w:t>
      </w:r>
      <w:r>
        <w:rPr>
          <w:rFonts w:ascii="Bodo_uzb" w:hAnsi="Bodo_uzb"/>
          <w:sz w:val="28"/>
        </w:rPr>
        <w:t>линадилар. Ноалгоритмли билимлар концептуал (тушунчали) ва фактуал (предметли)га былинади.</w:t>
      </w:r>
    </w:p>
    <w:p w:rsidR="005039B0" w:rsidRDefault="005039B0" w:rsidP="005039B0">
      <w:pPr>
        <w:numPr>
          <w:ilvl w:val="12"/>
          <w:numId w:val="0"/>
        </w:numPr>
        <w:spacing w:line="400" w:lineRule="atLeast"/>
        <w:ind w:right="-1" w:firstLine="709"/>
        <w:jc w:val="both"/>
        <w:rPr>
          <w:rFonts w:ascii="Bodo_uzb" w:hAnsi="Bodo_uzb"/>
          <w:sz w:val="28"/>
        </w:rPr>
      </w:pPr>
      <w:r>
        <w:rPr>
          <w:rFonts w:ascii="Bodo_uzb" w:hAnsi="Bodo_uzb"/>
          <w:sz w:val="28"/>
        </w:rPr>
        <w:lastRenderedPageBreak/>
        <w:t>ББ тизимларида билимларнинг таркибини аниқлаш, яъни нимани тақдим қилиши ва қандай тақдим қилинишини аниқлаш масаласи мущим былади. Нимани тақдим қилиши масаласи аниқ вазифанинг ечими моде</w:t>
      </w:r>
      <w:r>
        <w:rPr>
          <w:rFonts w:ascii="Bodo_uzb" w:hAnsi="Bodo_uzb"/>
          <w:sz w:val="28"/>
        </w:rPr>
        <w:t>л</w:t>
      </w:r>
      <w:r>
        <w:rPr>
          <w:rFonts w:ascii="Bodo_uzb" w:hAnsi="Bodo_uzb"/>
          <w:sz w:val="28"/>
        </w:rPr>
        <w:t>лаштирилаётган ёки тақдим қилинаётган мощиятни акс эттириши учун аниқланади (4.2-чизма). +андай тақдим қилишининг масаласи эса ызида қуйидаги и</w:t>
      </w:r>
      <w:r>
        <w:rPr>
          <w:rFonts w:ascii="Bodo_uzb" w:hAnsi="Bodo_uzb"/>
          <w:sz w:val="28"/>
        </w:rPr>
        <w:t>к</w:t>
      </w:r>
      <w:r>
        <w:rPr>
          <w:rFonts w:ascii="Bodo_uzb" w:hAnsi="Bodo_uzb"/>
          <w:sz w:val="28"/>
        </w:rPr>
        <w:t>кита саволга эга былади.</w:t>
      </w:r>
    </w:p>
    <w:p w:rsidR="005039B0" w:rsidRDefault="005039B0" w:rsidP="005039B0">
      <w:pPr>
        <w:numPr>
          <w:ilvl w:val="12"/>
          <w:numId w:val="0"/>
        </w:numPr>
        <w:spacing w:line="400" w:lineRule="atLeast"/>
        <w:ind w:right="-1" w:firstLine="709"/>
        <w:jc w:val="both"/>
        <w:rPr>
          <w:rFonts w:ascii="Bodo_uzb" w:hAnsi="Bodo_uzb"/>
          <w:sz w:val="28"/>
        </w:rPr>
      </w:pPr>
      <w:r>
        <w:rPr>
          <w:rFonts w:ascii="Bodo_uzb" w:hAnsi="Bodo_uzb"/>
          <w:sz w:val="28"/>
        </w:rPr>
        <w:t>1. Билимларни қандай ташкил қилиш, яъни уларни таркиблашт</w:t>
      </w:r>
      <w:r>
        <w:rPr>
          <w:rFonts w:ascii="Bodo_uzb" w:hAnsi="Bodo_uzb"/>
          <w:sz w:val="28"/>
        </w:rPr>
        <w:t>и</w:t>
      </w:r>
      <w:r>
        <w:rPr>
          <w:rFonts w:ascii="Bodo_uzb" w:hAnsi="Bodo_uzb"/>
          <w:sz w:val="28"/>
        </w:rPr>
        <w:t>риш.</w:t>
      </w:r>
    </w:p>
    <w:p w:rsidR="005039B0" w:rsidRDefault="005039B0" w:rsidP="005039B0">
      <w:pPr>
        <w:numPr>
          <w:ilvl w:val="12"/>
          <w:numId w:val="0"/>
        </w:numPr>
        <w:spacing w:line="400" w:lineRule="atLeast"/>
        <w:ind w:right="-1" w:firstLine="709"/>
        <w:jc w:val="both"/>
        <w:rPr>
          <w:rFonts w:ascii="Bodo_uzb" w:hAnsi="Bodo_uzb"/>
          <w:sz w:val="28"/>
        </w:rPr>
      </w:pPr>
      <w:r>
        <w:rPr>
          <w:rFonts w:ascii="Bodo_uzb" w:hAnsi="Bodo_uzb"/>
          <w:sz w:val="28"/>
        </w:rPr>
        <w:t>2. Шаклларга туширишнинг танлаб олинган усулида билимларни қандай тақдим этиш.</w:t>
      </w:r>
    </w:p>
    <w:p w:rsidR="005039B0" w:rsidRDefault="005039B0" w:rsidP="005039B0">
      <w:pPr>
        <w:numPr>
          <w:ilvl w:val="12"/>
          <w:numId w:val="0"/>
        </w:numPr>
        <w:spacing w:line="400" w:lineRule="atLeast"/>
        <w:ind w:right="-1"/>
        <w:jc w:val="both"/>
        <w:rPr>
          <w:rFonts w:ascii="Bodo_uzb" w:hAnsi="Bodo_uzb"/>
          <w:sz w:val="28"/>
        </w:rPr>
      </w:pPr>
      <w:r>
        <w:rPr>
          <w:rFonts w:ascii="Bodo_uzb" w:hAnsi="Bodo_uzb"/>
          <w:noProof/>
          <w:sz w:val="28"/>
        </w:rPr>
        <w:pict>
          <v:group id="_x0000_s1036" style="position:absolute;left:0;text-align:left;margin-left:30pt;margin-top:274.8pt;width:408.5pt;height:156.2pt;z-index:251661312;mso-position-horizontal-relative:margin;mso-position-vertical-relative:margin" coordsize="20001,20002" o:allowincell="f">
            <v:rect id="_x0000_s1037" style="position:absolute;left:4245;width:10835;height:4328" filled="f">
              <v:textbox style="mso-next-textbox:#_x0000_s1037" inset="2pt,2pt,2pt,2pt">
                <w:txbxContent>
                  <w:p w:rsidR="005039B0" w:rsidRDefault="005039B0" w:rsidP="005039B0">
                    <w:pPr>
                      <w:jc w:val="center"/>
                      <w:rPr>
                        <w:rFonts w:ascii="Bodo_uzb" w:hAnsi="Bodo_uzb"/>
                      </w:rPr>
                    </w:pPr>
                    <w:r>
                      <w:rPr>
                        <w:rFonts w:ascii="Bodo_uzb" w:hAnsi="Bodo_uzb"/>
                      </w:rPr>
                      <w:t>Предметли сощанинг мод</w:t>
                    </w:r>
                    <w:r>
                      <w:rPr>
                        <w:rFonts w:ascii="Bodo_uzb" w:hAnsi="Bodo_uzb"/>
                      </w:rPr>
                      <w:t>е</w:t>
                    </w:r>
                    <w:r>
                      <w:rPr>
                        <w:rFonts w:ascii="Bodo_uzb" w:hAnsi="Bodo_uzb"/>
                      </w:rPr>
                      <w:t xml:space="preserve">ли ёки </w:t>
                    </w:r>
                  </w:p>
                  <w:p w:rsidR="005039B0" w:rsidRDefault="005039B0" w:rsidP="005039B0">
                    <w:pPr>
                      <w:jc w:val="center"/>
                    </w:pPr>
                    <w:r>
                      <w:rPr>
                        <w:rFonts w:ascii="Bodo_uzb" w:hAnsi="Bodo_uzb"/>
                      </w:rPr>
                      <w:t>тушу</w:t>
                    </w:r>
                    <w:r>
                      <w:rPr>
                        <w:rFonts w:ascii="Bodo_uzb" w:hAnsi="Bodo_uzb"/>
                      </w:rPr>
                      <w:t>н</w:t>
                    </w:r>
                    <w:r>
                      <w:rPr>
                        <w:rFonts w:ascii="Bodo_uzb" w:hAnsi="Bodo_uzb"/>
                      </w:rPr>
                      <w:t>чали билим</w:t>
                    </w:r>
                  </w:p>
                </w:txbxContent>
              </v:textbox>
            </v:rect>
            <v:rect id="_x0000_s1038" style="position:absolute;left:4245;top:7376;width:10835;height:4328" filled="f">
              <v:textbox style="mso-next-textbox:#_x0000_s1038" inset="2pt,2pt,2pt,2pt">
                <w:txbxContent>
                  <w:p w:rsidR="005039B0" w:rsidRDefault="005039B0" w:rsidP="005039B0">
                    <w:pPr>
                      <w:jc w:val="center"/>
                      <w:rPr>
                        <w:rFonts w:ascii="Bodo_uzb" w:hAnsi="Bodo_uzb"/>
                      </w:rPr>
                    </w:pPr>
                    <w:r>
                      <w:rPr>
                        <w:rFonts w:ascii="Bodo_uzb" w:hAnsi="Bodo_uzb"/>
                      </w:rPr>
                      <w:t xml:space="preserve">Билимлар базасини </w:t>
                    </w:r>
                  </w:p>
                  <w:p w:rsidR="005039B0" w:rsidRDefault="005039B0" w:rsidP="005039B0">
                    <w:pPr>
                      <w:jc w:val="center"/>
                      <w:rPr>
                        <w:rFonts w:ascii="Bodo_uzb" w:hAnsi="Bodo_uzb"/>
                      </w:rPr>
                    </w:pPr>
                    <w:r>
                      <w:rPr>
                        <w:rFonts w:ascii="Bodo_uzb" w:hAnsi="Bodo_uzb"/>
                      </w:rPr>
                      <w:t>бош=ариш тизими</w:t>
                    </w:r>
                  </w:p>
                </w:txbxContent>
              </v:textbox>
            </v:rect>
            <v:rect id="_x0000_s1039" style="position:absolute;top:15674;width:7604;height:4328" filled="f">
              <v:textbox style="mso-next-textbox:#_x0000_s1039" inset="2pt,2pt,2pt,2pt">
                <w:txbxContent>
                  <w:p w:rsidR="005039B0" w:rsidRDefault="005039B0" w:rsidP="005039B0">
                    <w:pPr>
                      <w:jc w:val="center"/>
                      <w:rPr>
                        <w:rFonts w:ascii="Bodo_uzb" w:hAnsi="Bodo_uzb"/>
                      </w:rPr>
                    </w:pPr>
                    <w:r>
                      <w:rPr>
                        <w:rFonts w:ascii="Bodo_uzb" w:hAnsi="Bodo_uzb"/>
                      </w:rPr>
                      <w:t xml:space="preserve">АДП, =оидалар ва </w:t>
                    </w:r>
                  </w:p>
                  <w:p w:rsidR="005039B0" w:rsidRDefault="005039B0" w:rsidP="005039B0">
                    <w:pPr>
                      <w:jc w:val="center"/>
                      <w:rPr>
                        <w:rFonts w:ascii="Bodo_uzb" w:hAnsi="Bodo_uzb"/>
                      </w:rPr>
                    </w:pPr>
                    <w:r>
                      <w:rPr>
                        <w:rFonts w:ascii="Bodo_uzb" w:hAnsi="Bodo_uzb"/>
                      </w:rPr>
                      <w:t>тадбирли билим</w:t>
                    </w:r>
                  </w:p>
                </w:txbxContent>
              </v:textbox>
            </v:rect>
            <v:rect id="_x0000_s1040" style="position:absolute;left:12221;top:15674;width:7780;height:4328" filled="f">
              <v:textbox style="mso-next-textbox:#_x0000_s1040" inset="2pt,2pt,2pt,2pt">
                <w:txbxContent>
                  <w:p w:rsidR="005039B0" w:rsidRDefault="005039B0" w:rsidP="005039B0">
                    <w:pPr>
                      <w:pStyle w:val="3"/>
                      <w:keepNext w:val="0"/>
                      <w:rPr>
                        <w:rFonts w:ascii="Bodo_uzb" w:hAnsi="Bodo_uzb"/>
                      </w:rPr>
                    </w:pPr>
                    <w:r>
                      <w:rPr>
                        <w:rFonts w:ascii="Bodo_uzb" w:hAnsi="Bodo_uzb"/>
                      </w:rPr>
                      <w:t>Маълумотлар базаси ёки предметли билим</w:t>
                    </w:r>
                  </w:p>
                </w:txbxContent>
              </v:textbox>
            </v:rect>
            <v:line id="_x0000_s1041" style="position:absolute" from="7587,18728" to="12216,18734">
              <v:stroke startarrow="block" startarrowwidth="narrow" endarrow="block" endarrowwidth="narrow"/>
            </v:line>
            <v:line id="_x0000_s1042" style="position:absolute" from="7587,16903" to="8764,16910">
              <v:stroke startarrow="block" startarrowwidth="narrow" endarrowwidth="narrow"/>
            </v:line>
            <v:line id="_x0000_s1043" style="position:absolute;flip:x" from="11046,16903" to="12223,16910">
              <v:stroke startarrow="block" startarrowwidth="narrow" endarrowwidth="narrow"/>
            </v:line>
            <v:line id="_x0000_s1044" style="position:absolute" from="8725,11698" to="8742,16910" strokeweight="1pt">
              <v:stroke startarrowwidth="narrow" endarrowwidth="narrow"/>
            </v:line>
            <v:line id="_x0000_s1045" style="position:absolute" from="11083,11794" to="11100,17006" strokeweight="1pt">
              <v:stroke startarrowwidth="narrow" endarrowwidth="narrow"/>
            </v:line>
            <v:line id="_x0000_s1046" style="position:absolute" from="9790,4322" to="9807,7382">
              <v:stroke startarrowwidth="narrow" endarrow="block" endarrowwidth="narrow"/>
            </v:line>
            <v:line id="_x0000_s1047" style="position:absolute" from="1770,1844" to="4240,1850" strokeweight="1pt">
              <v:stroke startarrowwidth="narrow" endarrowwidth="narrow"/>
            </v:line>
            <v:line id="_x0000_s1048" style="position:absolute" from="15093,1844" to="17563,1850" strokeweight="1pt">
              <v:stroke startarrowwidth="narrow" endarrowwidth="narrow"/>
            </v:line>
            <v:line id="_x0000_s1049" style="position:absolute" from="1741,1844" to="1743,15680">
              <v:stroke startarrowwidth="narrow" endarrow="block" endarrowwidth="narrow"/>
            </v:line>
            <v:line id="_x0000_s1050" style="position:absolute" from="17531,1844" to="17533,15680">
              <v:stroke startarrowwidth="narrow" endarrow="block" endarrowwidth="narrow"/>
            </v:line>
            <w10:wrap anchorx="margin" anchory="margin"/>
          </v:group>
        </w:pict>
      </w:r>
      <w:r>
        <w:rPr>
          <w:rFonts w:ascii="Bodo_uzb" w:hAnsi="Bodo_uzb"/>
          <w:sz w:val="28"/>
        </w:rPr>
        <w:tab/>
      </w: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numPr>
          <w:ilvl w:val="12"/>
          <w:numId w:val="0"/>
        </w:numPr>
        <w:spacing w:line="400" w:lineRule="atLeast"/>
        <w:ind w:right="-1"/>
        <w:jc w:val="both"/>
        <w:rPr>
          <w:rFonts w:ascii="Bodo_uzb" w:hAnsi="Bodo_uzb"/>
          <w:sz w:val="28"/>
        </w:rPr>
      </w:pPr>
    </w:p>
    <w:p w:rsidR="005039B0" w:rsidRDefault="005039B0" w:rsidP="005039B0">
      <w:pPr>
        <w:numPr>
          <w:ilvl w:val="12"/>
          <w:numId w:val="0"/>
        </w:numPr>
        <w:spacing w:line="400" w:lineRule="atLeast"/>
        <w:ind w:right="-1"/>
        <w:jc w:val="both"/>
        <w:rPr>
          <w:rFonts w:ascii="Bodo_uzb" w:hAnsi="Bodo_uzb"/>
          <w:sz w:val="28"/>
        </w:rPr>
      </w:pPr>
      <w:r>
        <w:rPr>
          <w:rFonts w:ascii="Bodo_uzb" w:hAnsi="Bodo_uzb"/>
          <w:sz w:val="28"/>
        </w:rPr>
        <w:t xml:space="preserve"> </w:t>
      </w:r>
    </w:p>
    <w:p w:rsidR="005039B0" w:rsidRDefault="005039B0" w:rsidP="005039B0">
      <w:pPr>
        <w:pStyle w:val="1"/>
        <w:keepNext w:val="0"/>
        <w:numPr>
          <w:ilvl w:val="12"/>
          <w:numId w:val="0"/>
        </w:numPr>
        <w:spacing w:line="400" w:lineRule="atLeast"/>
        <w:ind w:right="-1"/>
        <w:rPr>
          <w:rFonts w:ascii="Bodo_uzb" w:hAnsi="Bodo_uzb"/>
        </w:rPr>
      </w:pPr>
    </w:p>
    <w:p w:rsidR="005039B0" w:rsidRDefault="005039B0" w:rsidP="005039B0">
      <w:pPr>
        <w:pStyle w:val="1"/>
        <w:keepNext w:val="0"/>
        <w:numPr>
          <w:ilvl w:val="12"/>
          <w:numId w:val="0"/>
        </w:numPr>
        <w:spacing w:line="400" w:lineRule="atLeast"/>
        <w:ind w:right="-1"/>
        <w:rPr>
          <w:rFonts w:ascii="Bodo_uzb" w:hAnsi="Bodo_uzb"/>
        </w:rPr>
      </w:pPr>
      <w:r>
        <w:rPr>
          <w:rFonts w:ascii="Bodo_uzb" w:hAnsi="Bodo_uzb"/>
        </w:rPr>
        <w:t>4.2-чизма. Билимларнинг таснифи.</w:t>
      </w:r>
    </w:p>
    <w:p w:rsidR="005039B0" w:rsidRDefault="005039B0" w:rsidP="005039B0">
      <w:pPr>
        <w:numPr>
          <w:ilvl w:val="12"/>
          <w:numId w:val="0"/>
        </w:numPr>
        <w:spacing w:line="400" w:lineRule="atLeast"/>
        <w:ind w:right="-1"/>
        <w:jc w:val="both"/>
        <w:rPr>
          <w:rFonts w:ascii="Bodo_uzb" w:hAnsi="Bodo_uzb"/>
          <w:sz w:val="28"/>
        </w:rPr>
      </w:pPr>
      <w:r>
        <w:rPr>
          <w:rFonts w:ascii="Bodo_uzb" w:hAnsi="Bodo_uzb"/>
          <w:sz w:val="28"/>
        </w:rPr>
        <w:tab/>
      </w:r>
    </w:p>
    <w:p w:rsidR="005039B0" w:rsidRDefault="005039B0" w:rsidP="005039B0">
      <w:pPr>
        <w:pStyle w:val="a3"/>
        <w:numPr>
          <w:ilvl w:val="12"/>
          <w:numId w:val="0"/>
        </w:numPr>
        <w:spacing w:line="400" w:lineRule="atLeast"/>
        <w:ind w:right="-1" w:firstLine="709"/>
        <w:jc w:val="both"/>
        <w:rPr>
          <w:rFonts w:ascii="Bodo_uzb" w:hAnsi="Bodo_uzb"/>
        </w:rPr>
      </w:pPr>
      <w:r>
        <w:rPr>
          <w:rFonts w:ascii="Bodo_uzb" w:hAnsi="Bodo_uzb"/>
        </w:rPr>
        <w:t>Шундай қилиб, ББ тизимида билимларни тақдим қилишда ечилад</w:t>
      </w:r>
      <w:r>
        <w:rPr>
          <w:rFonts w:ascii="Bodo_uzb" w:hAnsi="Bodo_uzb"/>
        </w:rPr>
        <w:t>и</w:t>
      </w:r>
      <w:r>
        <w:rPr>
          <w:rFonts w:ascii="Bodo_uzb" w:hAnsi="Bodo_uzb"/>
        </w:rPr>
        <w:t>ган масалаларни доираси ыз ичига қуйидагиларни олади.</w:t>
      </w:r>
    </w:p>
    <w:p w:rsidR="005039B0" w:rsidRDefault="005039B0" w:rsidP="005039B0">
      <w:pPr>
        <w:numPr>
          <w:ilvl w:val="0"/>
          <w:numId w:val="1"/>
        </w:numPr>
        <w:spacing w:line="400" w:lineRule="atLeast"/>
        <w:ind w:left="0" w:right="-1" w:firstLine="709"/>
        <w:jc w:val="both"/>
        <w:rPr>
          <w:rFonts w:ascii="Bodo_uzb" w:hAnsi="Bodo_uzb"/>
          <w:sz w:val="28"/>
        </w:rPr>
      </w:pPr>
      <w:r>
        <w:rPr>
          <w:rFonts w:ascii="Bodo_uzb" w:hAnsi="Bodo_uzb"/>
          <w:sz w:val="28"/>
        </w:rPr>
        <w:t>Тақдим этилаётган билимларнинг таркибини аниқлаш.</w:t>
      </w:r>
    </w:p>
    <w:p w:rsidR="005039B0" w:rsidRDefault="005039B0" w:rsidP="005039B0">
      <w:pPr>
        <w:numPr>
          <w:ilvl w:val="0"/>
          <w:numId w:val="1"/>
        </w:numPr>
        <w:spacing w:line="400" w:lineRule="atLeast"/>
        <w:ind w:left="0" w:right="-1" w:firstLine="709"/>
        <w:jc w:val="both"/>
        <w:rPr>
          <w:rFonts w:ascii="Bodo_uzb" w:hAnsi="Bodo_uzb"/>
          <w:sz w:val="28"/>
        </w:rPr>
      </w:pPr>
      <w:r>
        <w:rPr>
          <w:rFonts w:ascii="Bodo_uzb" w:hAnsi="Bodo_uzb"/>
          <w:sz w:val="28"/>
        </w:rPr>
        <w:t>Билимларни ташкил қилиш.</w:t>
      </w:r>
    </w:p>
    <w:p w:rsidR="005039B0" w:rsidRDefault="005039B0" w:rsidP="005039B0">
      <w:pPr>
        <w:numPr>
          <w:ilvl w:val="0"/>
          <w:numId w:val="1"/>
        </w:numPr>
        <w:spacing w:line="400" w:lineRule="atLeast"/>
        <w:ind w:left="0" w:right="-1" w:firstLine="709"/>
        <w:jc w:val="both"/>
        <w:rPr>
          <w:rFonts w:ascii="Bodo_uzb" w:hAnsi="Bodo_uzb"/>
          <w:sz w:val="28"/>
        </w:rPr>
      </w:pPr>
      <w:r>
        <w:rPr>
          <w:rFonts w:ascii="Bodo_uzb" w:hAnsi="Bodo_uzb"/>
          <w:sz w:val="28"/>
        </w:rPr>
        <w:t>Билимларни тақдим этиш, яъни тақдим этиш моделини аниқлаш.</w:t>
      </w:r>
    </w:p>
    <w:p w:rsidR="005039B0" w:rsidRDefault="005039B0" w:rsidP="005039B0">
      <w:pPr>
        <w:spacing w:line="400" w:lineRule="atLeast"/>
        <w:ind w:right="-1" w:firstLine="709"/>
        <w:jc w:val="both"/>
        <w:rPr>
          <w:rFonts w:ascii="Bodo_uzb" w:hAnsi="Bodo_uzb"/>
          <w:sz w:val="28"/>
        </w:rPr>
      </w:pPr>
      <w:r>
        <w:rPr>
          <w:rFonts w:ascii="Bodo_uzb" w:hAnsi="Bodo_uzb"/>
          <w:sz w:val="28"/>
        </w:rPr>
        <w:t>Бунда биз томонимиздан қуйидаги тушунчалардан фойдаланилади: предметли соща, муаммоли соща, маълумотлар, билимлар.</w:t>
      </w:r>
    </w:p>
    <w:p w:rsidR="005039B0" w:rsidRDefault="005039B0" w:rsidP="005039B0">
      <w:pPr>
        <w:spacing w:line="400" w:lineRule="atLeast"/>
        <w:ind w:right="-1" w:firstLine="709"/>
        <w:jc w:val="both"/>
        <w:rPr>
          <w:rFonts w:ascii="Bodo_uzb" w:hAnsi="Bodo_uzb"/>
          <w:sz w:val="28"/>
        </w:rPr>
      </w:pPr>
      <w:r>
        <w:rPr>
          <w:rFonts w:ascii="Bodo_uzb" w:hAnsi="Bodo_uzb"/>
          <w:sz w:val="28"/>
          <w:u w:val="single"/>
        </w:rPr>
        <w:t>Предметли соща</w:t>
      </w:r>
      <w:r>
        <w:rPr>
          <w:rFonts w:ascii="Bodo_uzb" w:hAnsi="Bodo_uzb"/>
          <w:sz w:val="28"/>
        </w:rPr>
        <w:t xml:space="preserve"> - бу вазифалар щақидаги билимлар сощаси, муа</w:t>
      </w:r>
      <w:r>
        <w:rPr>
          <w:rFonts w:ascii="Bodo_uzb" w:hAnsi="Bodo_uzb"/>
          <w:sz w:val="28"/>
        </w:rPr>
        <w:t>м</w:t>
      </w:r>
      <w:r>
        <w:rPr>
          <w:rFonts w:ascii="Bodo_uzb" w:hAnsi="Bodo_uzb"/>
          <w:sz w:val="28"/>
        </w:rPr>
        <w:t xml:space="preserve">моли соща эса ыз ичига предметли сощани ва бу сощада ечиладиган вазифаларнинг ызини олади. </w:t>
      </w:r>
      <w:r>
        <w:rPr>
          <w:rFonts w:ascii="Bodo_uzb" w:hAnsi="Bodo_uzb"/>
          <w:sz w:val="28"/>
          <w:u w:val="single"/>
        </w:rPr>
        <w:t>Маълумотлар</w:t>
      </w:r>
      <w:r>
        <w:rPr>
          <w:rFonts w:ascii="Bodo_uzb" w:hAnsi="Bodo_uzb"/>
          <w:sz w:val="28"/>
        </w:rPr>
        <w:t xml:space="preserve"> - жорий пайтда ечилаётган ваз</w:t>
      </w:r>
      <w:r>
        <w:rPr>
          <w:rFonts w:ascii="Bodo_uzb" w:hAnsi="Bodo_uzb"/>
          <w:sz w:val="28"/>
        </w:rPr>
        <w:t>и</w:t>
      </w:r>
      <w:r>
        <w:rPr>
          <w:rFonts w:ascii="Bodo_uzb" w:hAnsi="Bodo_uzb"/>
          <w:sz w:val="28"/>
        </w:rPr>
        <w:t>фа щақидаги дастлабки, оралиқ ва якуний (натижавий) былишлари му</w:t>
      </w:r>
      <w:r>
        <w:rPr>
          <w:rFonts w:ascii="Bodo_uzb" w:hAnsi="Bodo_uzb"/>
          <w:sz w:val="28"/>
        </w:rPr>
        <w:t>м</w:t>
      </w:r>
      <w:r>
        <w:rPr>
          <w:rFonts w:ascii="Bodo_uzb" w:hAnsi="Bodo_uzb"/>
          <w:sz w:val="28"/>
        </w:rPr>
        <w:t xml:space="preserve">кин ва </w:t>
      </w:r>
      <w:r>
        <w:rPr>
          <w:rFonts w:ascii="Bodo_uzb" w:hAnsi="Bodo_uzb"/>
          <w:sz w:val="28"/>
          <w:u w:val="single"/>
        </w:rPr>
        <w:t>билимлар</w:t>
      </w:r>
      <w:r>
        <w:rPr>
          <w:rFonts w:ascii="Bodo_uzb" w:hAnsi="Bodo_uzb"/>
          <w:sz w:val="28"/>
        </w:rPr>
        <w:t xml:space="preserve"> - бу щар қандай ахборотлар, шу жумладан тизим вақтнинг ушбу пайтида вазифани ечаётибдими ёки йықми қатъий назар, тизимда сақланаётган аниқ далиллар былиши мумкин. ББ дан вазифани ечиш учун билимлардан бевосита фойдаланиш, қарорларни олиш мех</w:t>
      </w:r>
      <w:r>
        <w:rPr>
          <w:rFonts w:ascii="Bodo_uzb" w:hAnsi="Bodo_uzb"/>
          <w:sz w:val="28"/>
        </w:rPr>
        <w:t>а</w:t>
      </w:r>
      <w:r>
        <w:rPr>
          <w:rFonts w:ascii="Bodo_uzb" w:hAnsi="Bodo_uzb"/>
          <w:sz w:val="28"/>
        </w:rPr>
        <w:t>низми томонидан таъминланади. +арорларни олиш механизми ББдан жаво</w:t>
      </w:r>
      <w:r>
        <w:rPr>
          <w:rFonts w:ascii="Bodo_uzb" w:hAnsi="Bodo_uzb"/>
          <w:sz w:val="28"/>
        </w:rPr>
        <w:t>б</w:t>
      </w:r>
      <w:r>
        <w:rPr>
          <w:rFonts w:ascii="Bodo_uzb" w:hAnsi="Bodo_uzb"/>
          <w:sz w:val="28"/>
        </w:rPr>
        <w:t xml:space="preserve">ларни олиш, ББда </w:t>
      </w:r>
      <w:r>
        <w:rPr>
          <w:rFonts w:ascii="Bodo_uzb" w:hAnsi="Bodo_uzb"/>
          <w:sz w:val="28"/>
        </w:rPr>
        <w:lastRenderedPageBreak/>
        <w:t>сақланаётган атамаларни шакллантирувчи вазифалар ечим</w:t>
      </w:r>
      <w:r>
        <w:rPr>
          <w:rFonts w:ascii="Bodo_uzb" w:hAnsi="Bodo_uzb"/>
          <w:sz w:val="28"/>
        </w:rPr>
        <w:t>и</w:t>
      </w:r>
      <w:r>
        <w:rPr>
          <w:rFonts w:ascii="Bodo_uzb" w:hAnsi="Bodo_uzb"/>
          <w:sz w:val="28"/>
        </w:rPr>
        <w:t>ни олиш имконини беради. +арорлар ечимини олиш тамойили ББда маълумотларни тақдим этиш усуллар билан яқиндан бо\лиқ. ББда тақдим қилинган билимлар учун тенгламаларни ечиш тадбирлари қарорларни олиш механизмининг даражалари былади. Мантиқий формулалар ёки ма</w:t>
      </w:r>
      <w:r>
        <w:rPr>
          <w:rFonts w:ascii="Bodo_uzb" w:hAnsi="Bodo_uzb"/>
          <w:sz w:val="28"/>
        </w:rPr>
        <w:t>х</w:t>
      </w:r>
      <w:r>
        <w:rPr>
          <w:rFonts w:ascii="Bodo_uzb" w:hAnsi="Bodo_uzb"/>
          <w:sz w:val="28"/>
        </w:rPr>
        <w:t>сус кыринишидаги қоидалар билан тақдим этилган били</w:t>
      </w:r>
      <w:r>
        <w:rPr>
          <w:rFonts w:ascii="Bodo_uzb" w:hAnsi="Bodo_uzb"/>
          <w:sz w:val="28"/>
        </w:rPr>
        <w:t>м</w:t>
      </w:r>
      <w:r>
        <w:rPr>
          <w:rFonts w:ascii="Bodo_uzb" w:hAnsi="Bodo_uzb"/>
          <w:sz w:val="28"/>
        </w:rPr>
        <w:t xml:space="preserve">лар учун эса - бу </w:t>
      </w:r>
      <w:r>
        <w:rPr>
          <w:rFonts w:ascii="Bodo_uzb" w:hAnsi="Bodo_uzb"/>
          <w:sz w:val="28"/>
          <w:u w:val="single"/>
        </w:rPr>
        <w:t>чиқаришнинг</w:t>
      </w:r>
      <w:r>
        <w:rPr>
          <w:rFonts w:ascii="Bodo_uzb" w:hAnsi="Bodo_uzb"/>
          <w:sz w:val="28"/>
        </w:rPr>
        <w:t xml:space="preserve"> белгиланган механизмидир. +арорларни олиш мех</w:t>
      </w:r>
      <w:r>
        <w:rPr>
          <w:rFonts w:ascii="Bodo_uzb" w:hAnsi="Bodo_uzb"/>
          <w:sz w:val="28"/>
        </w:rPr>
        <w:t>а</w:t>
      </w:r>
      <w:r>
        <w:rPr>
          <w:rFonts w:ascii="Bodo_uzb" w:hAnsi="Bodo_uzb"/>
          <w:sz w:val="28"/>
        </w:rPr>
        <w:t>низми ечимининг алгоритмига, яъни махсус алгоритмли билимга эга. Бошқа т</w:t>
      </w:r>
      <w:r>
        <w:rPr>
          <w:rFonts w:ascii="Bodo_uzb" w:hAnsi="Bodo_uzb"/>
          <w:sz w:val="28"/>
        </w:rPr>
        <w:t>о</w:t>
      </w:r>
      <w:r>
        <w:rPr>
          <w:rFonts w:ascii="Bodo_uzb" w:hAnsi="Bodo_uzb"/>
          <w:sz w:val="28"/>
        </w:rPr>
        <w:t xml:space="preserve">мондан эса қарорларни олиш механизми тадбирли шакллдаги билимлар семантикасининг белгиланган қисмига эга. Буни қарорларни олиш механизми ва ББ ыртасидаги чегараларнинг нисбийлиги тасдиқлайди. </w:t>
      </w:r>
      <w:r>
        <w:rPr>
          <w:rFonts w:ascii="Bodo_uzb" w:hAnsi="Bodo_uzb"/>
          <w:sz w:val="28"/>
          <w:u w:val="single"/>
        </w:rPr>
        <w:t>Инте</w:t>
      </w:r>
      <w:r>
        <w:rPr>
          <w:rFonts w:ascii="Bodo_uzb" w:hAnsi="Bodo_uzb"/>
          <w:sz w:val="28"/>
          <w:u w:val="single"/>
        </w:rPr>
        <w:t>р</w:t>
      </w:r>
      <w:r>
        <w:rPr>
          <w:rFonts w:ascii="Bodo_uzb" w:hAnsi="Bodo_uzb"/>
          <w:sz w:val="28"/>
          <w:u w:val="single"/>
        </w:rPr>
        <w:t>фейс</w:t>
      </w:r>
      <w:r>
        <w:rPr>
          <w:rFonts w:ascii="Bodo_uzb" w:hAnsi="Bodo_uzb"/>
          <w:sz w:val="28"/>
        </w:rPr>
        <w:t xml:space="preserve"> - бу ББ тизимининг бир қисми, у ББ ва қарорларни олиш механизми билан ишни ББ га тегишли былган предметли соща м</w:t>
      </w:r>
      <w:r>
        <w:rPr>
          <w:rFonts w:ascii="Bodo_uzb" w:hAnsi="Bodo_uzb"/>
          <w:sz w:val="28"/>
        </w:rPr>
        <w:t>у</w:t>
      </w:r>
      <w:r>
        <w:rPr>
          <w:rFonts w:ascii="Bodo_uzb" w:hAnsi="Bodo_uzb"/>
          <w:sz w:val="28"/>
        </w:rPr>
        <w:t>тахассисларининг касбий тилига яқин былган етарлича юқори даражадаги тилни таъминла</w:t>
      </w:r>
      <w:r>
        <w:rPr>
          <w:rFonts w:ascii="Bodo_uzb" w:hAnsi="Bodo_uzb"/>
          <w:sz w:val="28"/>
        </w:rPr>
        <w:t>й</w:t>
      </w:r>
      <w:r>
        <w:rPr>
          <w:rFonts w:ascii="Bodo_uzb" w:hAnsi="Bodo_uzb"/>
          <w:sz w:val="28"/>
        </w:rPr>
        <w:t>ди. Интерфейсга тегишли тилли процессор щам киритилади. Бундан ташқари, интерфейснинг вазифаларига фойдаланувчи б</w:t>
      </w:r>
      <w:r>
        <w:rPr>
          <w:rFonts w:ascii="Bodo_uzb" w:hAnsi="Bodo_uzb"/>
          <w:sz w:val="28"/>
        </w:rPr>
        <w:t>и</w:t>
      </w:r>
      <w:r>
        <w:rPr>
          <w:rFonts w:ascii="Bodo_uzb" w:hAnsi="Bodo_uzb"/>
          <w:sz w:val="28"/>
        </w:rPr>
        <w:t>лан мулоқотни қыллаб-қувватлаш щам киради, бу тизим щаракатларнинг изощини олишга, ечимларни қидиришда иштирок этишга ва ББга туз</w:t>
      </w:r>
      <w:r>
        <w:rPr>
          <w:rFonts w:ascii="Bodo_uzb" w:hAnsi="Bodo_uzb"/>
          <w:sz w:val="28"/>
        </w:rPr>
        <w:t>а</w:t>
      </w:r>
      <w:r>
        <w:rPr>
          <w:rFonts w:ascii="Bodo_uzb" w:hAnsi="Bodo_uzb"/>
          <w:sz w:val="28"/>
        </w:rPr>
        <w:t>тишлар киритишга имконият б</w:t>
      </w:r>
      <w:r>
        <w:rPr>
          <w:rFonts w:ascii="Bodo_uzb" w:hAnsi="Bodo_uzb"/>
          <w:sz w:val="28"/>
        </w:rPr>
        <w:t>е</w:t>
      </w:r>
      <w:r>
        <w:rPr>
          <w:rFonts w:ascii="Bodo_uzb" w:hAnsi="Bodo_uzb"/>
          <w:sz w:val="28"/>
        </w:rPr>
        <w:t>ради.</w:t>
      </w:r>
    </w:p>
    <w:p w:rsidR="005039B0" w:rsidRDefault="005039B0" w:rsidP="005039B0">
      <w:pPr>
        <w:spacing w:line="400" w:lineRule="atLeast"/>
        <w:ind w:right="-1"/>
        <w:jc w:val="both"/>
        <w:rPr>
          <w:rFonts w:ascii="Bodo_uzb" w:hAnsi="Bodo_uzb"/>
          <w:sz w:val="28"/>
        </w:rPr>
      </w:pPr>
    </w:p>
    <w:p w:rsidR="005039B0" w:rsidRDefault="005039B0" w:rsidP="005039B0">
      <w:pPr>
        <w:pStyle w:val="2"/>
        <w:keepNext w:val="0"/>
        <w:spacing w:line="400" w:lineRule="atLeast"/>
        <w:ind w:right="-1"/>
        <w:rPr>
          <w:rFonts w:ascii="Bodo_uzb" w:hAnsi="Bodo_uzb"/>
        </w:rPr>
      </w:pPr>
      <w:r>
        <w:rPr>
          <w:rFonts w:ascii="Bodo_uzb" w:hAnsi="Bodo_uzb"/>
        </w:rPr>
        <w:t>4.3. Билимлар базаларидан фойдаланишнинг технологияси</w:t>
      </w:r>
    </w:p>
    <w:p w:rsidR="005039B0" w:rsidRDefault="005039B0" w:rsidP="005039B0">
      <w:pPr>
        <w:spacing w:line="400" w:lineRule="atLeast"/>
        <w:ind w:right="-1"/>
        <w:jc w:val="both"/>
        <w:rPr>
          <w:rFonts w:ascii="Bodo_uzb" w:hAnsi="Bodo_uzb"/>
          <w:b/>
          <w:sz w:val="28"/>
        </w:rPr>
      </w:pPr>
    </w:p>
    <w:p w:rsidR="005039B0" w:rsidRDefault="005039B0" w:rsidP="005039B0">
      <w:pPr>
        <w:spacing w:line="400" w:lineRule="atLeast"/>
        <w:ind w:right="-1" w:firstLine="709"/>
        <w:jc w:val="both"/>
        <w:rPr>
          <w:rFonts w:ascii="Bodo_uzb" w:hAnsi="Bodo_uzb"/>
          <w:sz w:val="28"/>
        </w:rPr>
      </w:pPr>
      <w:r>
        <w:rPr>
          <w:rFonts w:ascii="Bodo_uzb" w:hAnsi="Bodo_uzb"/>
          <w:sz w:val="28"/>
        </w:rPr>
        <w:t>Билимлар базаларининг мазмуни фойдаланувчи томонидан самар</w:t>
      </w:r>
      <w:r>
        <w:rPr>
          <w:rFonts w:ascii="Bodo_uzb" w:hAnsi="Bodo_uzb"/>
          <w:sz w:val="28"/>
        </w:rPr>
        <w:t>а</w:t>
      </w:r>
      <w:r>
        <w:rPr>
          <w:rFonts w:ascii="Bodo_uzb" w:hAnsi="Bodo_uzb"/>
          <w:sz w:val="28"/>
        </w:rPr>
        <w:t>ли бошқарув қарорларини олиш учун қылланилиши мумкин. 4.3-чизмада б</w:t>
      </w:r>
      <w:r>
        <w:rPr>
          <w:rFonts w:ascii="Bodo_uzb" w:hAnsi="Bodo_uzb"/>
          <w:sz w:val="28"/>
        </w:rPr>
        <w:t>и</w:t>
      </w:r>
      <w:r>
        <w:rPr>
          <w:rFonts w:ascii="Bodo_uzb" w:hAnsi="Bodo_uzb"/>
          <w:sz w:val="28"/>
        </w:rPr>
        <w:t>лимлар базасининг тузилиши ва уни фаолият юритиши кырсатилган.</w:t>
      </w:r>
    </w:p>
    <w:p w:rsidR="005039B0" w:rsidRDefault="005039B0" w:rsidP="005039B0">
      <w:pPr>
        <w:spacing w:line="400" w:lineRule="atLeast"/>
        <w:ind w:right="-1" w:firstLine="709"/>
        <w:jc w:val="both"/>
        <w:rPr>
          <w:rFonts w:ascii="Bodo_uzb" w:hAnsi="Bodo_uzb"/>
          <w:sz w:val="28"/>
        </w:rPr>
      </w:pPr>
      <w:r>
        <w:rPr>
          <w:rFonts w:ascii="Bodo_uzb" w:hAnsi="Bodo_uzb"/>
          <w:b/>
          <w:sz w:val="28"/>
        </w:rPr>
        <w:t xml:space="preserve">Эксперт </w:t>
      </w:r>
      <w:r>
        <w:rPr>
          <w:rFonts w:ascii="Bodo_uzb" w:hAnsi="Bodo_uzb"/>
          <w:sz w:val="28"/>
        </w:rPr>
        <w:t xml:space="preserve">- бу аниқ предметли сощада самарали қарорларни топа олувчи мутахассисдир. </w:t>
      </w:r>
    </w:p>
    <w:p w:rsidR="005039B0" w:rsidRDefault="005039B0" w:rsidP="005039B0">
      <w:pPr>
        <w:spacing w:line="400" w:lineRule="atLeast"/>
        <w:ind w:right="-1"/>
        <w:jc w:val="both"/>
        <w:rPr>
          <w:rFonts w:ascii="Bodo_uzb" w:hAnsi="Bodo_uzb"/>
          <w:sz w:val="28"/>
        </w:rPr>
      </w:pPr>
    </w:p>
    <w:p w:rsidR="005039B0" w:rsidRDefault="005039B0" w:rsidP="005039B0">
      <w:pPr>
        <w:spacing w:line="400" w:lineRule="atLeast"/>
        <w:ind w:right="-1"/>
        <w:jc w:val="both"/>
        <w:rPr>
          <w:rFonts w:ascii="Bodo_uzb" w:hAnsi="Bodo_uzb"/>
          <w:sz w:val="28"/>
        </w:rPr>
      </w:pPr>
    </w:p>
    <w:p w:rsidR="005039B0" w:rsidRDefault="005039B0" w:rsidP="005039B0">
      <w:pPr>
        <w:spacing w:line="400" w:lineRule="atLeast"/>
        <w:ind w:right="-1"/>
        <w:jc w:val="both"/>
        <w:rPr>
          <w:rFonts w:ascii="Bodo_uzb" w:hAnsi="Bodo_uzb"/>
          <w:sz w:val="28"/>
        </w:rPr>
      </w:pPr>
    </w:p>
    <w:p w:rsidR="005039B0" w:rsidRDefault="005039B0" w:rsidP="005039B0">
      <w:pPr>
        <w:spacing w:line="400" w:lineRule="atLeast"/>
        <w:ind w:right="-1"/>
        <w:jc w:val="both"/>
        <w:rPr>
          <w:rFonts w:ascii="Bodo_uzb" w:hAnsi="Bodo_uzb"/>
          <w:sz w:val="28"/>
        </w:rPr>
      </w:pPr>
    </w:p>
    <w:p w:rsidR="005039B0" w:rsidRDefault="005039B0" w:rsidP="005039B0">
      <w:pPr>
        <w:spacing w:line="400" w:lineRule="atLeast"/>
        <w:ind w:right="-1"/>
        <w:jc w:val="both"/>
        <w:rPr>
          <w:rFonts w:ascii="Bodo_uzb" w:hAnsi="Bodo_uzb"/>
          <w:sz w:val="28"/>
        </w:rPr>
      </w:pPr>
      <w:r>
        <w:rPr>
          <w:rFonts w:ascii="Bodo_uzb" w:hAnsi="Bodo_uzb"/>
          <w:noProof/>
          <w:sz w:val="28"/>
        </w:rPr>
        <w:pict>
          <v:group id="_x0000_s1051" style="position:absolute;left:0;text-align:left;margin-left:8.4pt;margin-top:8.4pt;width:429.05pt;height:98pt;z-index:251662336;mso-position-horizontal-relative:margin;mso-position-vertical-relative:margin" coordsize="19998,20000" o:allowincell="f">
            <v:rect id="_x0000_s1052" style="position:absolute;width:4386;height:6898" filled="f">
              <v:textbox style="mso-next-textbox:#_x0000_s1052" inset="2pt,2pt,2pt,2pt">
                <w:txbxContent>
                  <w:p w:rsidR="005039B0" w:rsidRDefault="005039B0" w:rsidP="005039B0">
                    <w:pPr>
                      <w:pStyle w:val="3"/>
                      <w:keepNext w:val="0"/>
                      <w:rPr>
                        <w:rFonts w:ascii="Bodo_uzb" w:hAnsi="Bodo_uzb"/>
                      </w:rPr>
                    </w:pPr>
                    <w:r>
                      <w:rPr>
                        <w:rFonts w:ascii="Bodo_uzb" w:hAnsi="Bodo_uzb"/>
                      </w:rPr>
                      <w:t>Фойдал</w:t>
                    </w:r>
                    <w:r>
                      <w:rPr>
                        <w:rFonts w:ascii="Bodo_uzb" w:hAnsi="Bodo_uzb"/>
                      </w:rPr>
                      <w:t>а</w:t>
                    </w:r>
                    <w:r>
                      <w:rPr>
                        <w:rFonts w:ascii="Bodo_uzb" w:hAnsi="Bodo_uzb"/>
                      </w:rPr>
                      <w:t>нувчи</w:t>
                    </w:r>
                  </w:p>
                </w:txbxContent>
              </v:textbox>
            </v:rect>
            <v:rect id="_x0000_s1053" style="position:absolute;top:13102;width:4386;height:6898" filled="f">
              <v:textbox style="mso-next-textbox:#_x0000_s1053" inset="2pt,2pt,2pt,2pt">
                <w:txbxContent>
                  <w:p w:rsidR="005039B0" w:rsidRDefault="005039B0" w:rsidP="005039B0">
                    <w:pPr>
                      <w:jc w:val="center"/>
                      <w:rPr>
                        <w:rFonts w:ascii="Bodo_uzb" w:hAnsi="Bodo_uzb"/>
                      </w:rPr>
                    </w:pPr>
                    <w:r>
                      <w:rPr>
                        <w:rFonts w:ascii="Bodo_uzb" w:hAnsi="Bodo_uzb"/>
                      </w:rPr>
                      <w:t>Эксперт</w:t>
                    </w:r>
                  </w:p>
                </w:txbxContent>
              </v:textbox>
            </v:rect>
            <v:rect id="_x0000_s1054" style="position:absolute;left:6411;width:5442;height:6898" filled="f">
              <v:textbox style="mso-next-textbox:#_x0000_s1054" inset="2pt,2pt,2pt,2pt">
                <w:txbxContent>
                  <w:p w:rsidR="005039B0" w:rsidRDefault="005039B0" w:rsidP="005039B0">
                    <w:pPr>
                      <w:jc w:val="center"/>
                      <w:rPr>
                        <w:rFonts w:ascii="Bodo_uzb" w:hAnsi="Bodo_uzb"/>
                      </w:rPr>
                    </w:pPr>
                    <w:r>
                      <w:rPr>
                        <w:rFonts w:ascii="Bodo_uzb" w:hAnsi="Bodo_uzb"/>
                      </w:rPr>
                      <w:t>Изощлар бл</w:t>
                    </w:r>
                    <w:r>
                      <w:rPr>
                        <w:rFonts w:ascii="Bodo_uzb" w:hAnsi="Bodo_uzb"/>
                      </w:rPr>
                      <w:t>о</w:t>
                    </w:r>
                    <w:r>
                      <w:rPr>
                        <w:rFonts w:ascii="Bodo_uzb" w:hAnsi="Bodo_uzb"/>
                      </w:rPr>
                      <w:t>ки</w:t>
                    </w:r>
                  </w:p>
                </w:txbxContent>
              </v:textbox>
            </v:rect>
            <v:rect id="_x0000_s1055" style="position:absolute;left:6411;top:13102;width:5442;height:6898" filled="f">
              <v:textbox style="mso-next-textbox:#_x0000_s1055" inset="2pt,2pt,2pt,2pt">
                <w:txbxContent>
                  <w:p w:rsidR="005039B0" w:rsidRDefault="005039B0" w:rsidP="005039B0">
                    <w:pPr>
                      <w:jc w:val="center"/>
                      <w:rPr>
                        <w:rFonts w:ascii="Bodo_uzb" w:hAnsi="Bodo_uzb"/>
                      </w:rPr>
                    </w:pPr>
                    <w:r>
                      <w:rPr>
                        <w:rFonts w:ascii="Bodo_uzb" w:hAnsi="Bodo_uzb"/>
                      </w:rPr>
                      <w:t>Билимларни олиш блоки</w:t>
                    </w:r>
                  </w:p>
                </w:txbxContent>
              </v:textbox>
            </v:rect>
            <v:rect id="_x0000_s1056" style="position:absolute;left:13738;width:5442;height:6898" filled="f">
              <v:textbox style="mso-next-textbox:#_x0000_s1056" inset="2pt,2pt,2pt,2pt">
                <w:txbxContent>
                  <w:p w:rsidR="005039B0" w:rsidRDefault="005039B0" w:rsidP="005039B0">
                    <w:pPr>
                      <w:jc w:val="center"/>
                      <w:rPr>
                        <w:rFonts w:ascii="Bodo_uzb" w:hAnsi="Bodo_uzb"/>
                      </w:rPr>
                    </w:pPr>
                    <w:r>
                      <w:rPr>
                        <w:rFonts w:ascii="Bodo_uzb" w:hAnsi="Bodo_uzb"/>
                      </w:rPr>
                      <w:t>Манти=ий хулосалар бл</w:t>
                    </w:r>
                    <w:r>
                      <w:rPr>
                        <w:rFonts w:ascii="Bodo_uzb" w:hAnsi="Bodo_uzb"/>
                      </w:rPr>
                      <w:t>о</w:t>
                    </w:r>
                    <w:r>
                      <w:rPr>
                        <w:rFonts w:ascii="Bodo_uzb" w:hAnsi="Bodo_uzb"/>
                      </w:rPr>
                      <w:t>ки</w:t>
                    </w:r>
                  </w:p>
                </w:txbxContent>
              </v:textbox>
            </v:rect>
            <v:rect id="_x0000_s1057" style="position:absolute;left:13738;top:13102;width:5442;height:6898" filled="f">
              <v:textbox style="mso-next-textbox:#_x0000_s1057" inset="2pt,2pt,2pt,2pt">
                <w:txbxContent>
                  <w:p w:rsidR="005039B0" w:rsidRDefault="005039B0" w:rsidP="005039B0">
                    <w:pPr>
                      <w:jc w:val="center"/>
                      <w:rPr>
                        <w:rFonts w:ascii="Bodo_uzb" w:hAnsi="Bodo_uzb"/>
                      </w:rPr>
                    </w:pPr>
                    <w:r>
                      <w:rPr>
                        <w:rFonts w:ascii="Bodo_uzb" w:hAnsi="Bodo_uzb"/>
                      </w:rPr>
                      <w:t>Билимлар б</w:t>
                    </w:r>
                    <w:r>
                      <w:rPr>
                        <w:rFonts w:ascii="Bodo_uzb" w:hAnsi="Bodo_uzb"/>
                      </w:rPr>
                      <w:t>а</w:t>
                    </w:r>
                    <w:r>
                      <w:rPr>
                        <w:rFonts w:ascii="Bodo_uzb" w:hAnsi="Bodo_uzb"/>
                      </w:rPr>
                      <w:t>заси</w:t>
                    </w:r>
                  </w:p>
                </w:txbxContent>
              </v:textbox>
            </v:rect>
            <v:group id="_x0000_s1058" style="position:absolute;left:4370;top:1684;width:750;height:14367" coordorigin="125" coordsize="19875,20000">
              <v:line id="_x0000_s1059" style="position:absolute" from="19947,85" to="20000,20000" strokeweight="1pt">
                <v:stroke startarrowwidth="narrow" endarrowwidth="narrow"/>
              </v:line>
              <v:line id="_x0000_s1060" style="position:absolute;flip:x" from="125,0" to="19629,14">
                <v:stroke startarrowwidth="narrow" endarrow="block" endarrowwidth="narrow"/>
              </v:line>
              <v:line id="_x0000_s1061" style="position:absolute;flip:x" from="311,19844" to="19815,19858">
                <v:stroke startarrowwidth="narrow" endarrow="block" endarrowwidth="narrow"/>
              </v:line>
            </v:group>
            <v:line id="_x0000_s1062" style="position:absolute" from="4405,17908" to="6400,17918">
              <v:stroke startarrowwidth="narrow" endarrow="block" endarrowwidth="narrow"/>
            </v:line>
            <v:line id="_x0000_s1063" style="position:absolute;flip:x" from="5104,3520" to="6365,3531">
              <v:stroke startarrowwidth="narrow" endarrow="block" endarrowwidth="narrow"/>
            </v:line>
            <v:line id="_x0000_s1064" style="position:absolute;flip:x" from="11886,3214" to="13706,3224">
              <v:stroke startarrowwidth="narrow" endarrow="block" endarrowwidth="narrow"/>
            </v:line>
            <v:line id="_x0000_s1065" style="position:absolute" from="11900,17510" to="13720,17520">
              <v:stroke startarrowwidth="narrow" endarrow="block" endarrowwidth="narrow"/>
            </v:line>
            <v:line id="_x0000_s1066" style="position:absolute" from="19157,16990" to="19998,17000">
              <v:stroke startarrowwidth="narrow" endarrow="block" endarrowwidth="narrow"/>
            </v:line>
            <v:line id="_x0000_s1067" style="position:absolute;flip:y" from="19996,2449" to="19998,16847">
              <v:stroke startarrowwidth="narrow" endarrow="block" endarrowwidth="narrow"/>
            </v:line>
            <v:line id="_x0000_s1068" style="position:absolute;flip:x" from="19192,2755" to="19998,2765">
              <v:stroke startarrowwidth="narrow" endarrow="block" endarrowwidth="narrow"/>
            </v:line>
            <w10:wrap anchorx="margin" anchory="margin"/>
          </v:group>
        </w:pict>
      </w:r>
    </w:p>
    <w:p w:rsidR="005039B0" w:rsidRDefault="005039B0" w:rsidP="005039B0">
      <w:pPr>
        <w:spacing w:line="400" w:lineRule="atLeast"/>
        <w:ind w:right="-1"/>
        <w:jc w:val="both"/>
        <w:rPr>
          <w:rFonts w:ascii="Bodo_uzb" w:hAnsi="Bodo_uzb"/>
          <w:sz w:val="28"/>
        </w:rPr>
      </w:pPr>
    </w:p>
    <w:p w:rsidR="005039B0" w:rsidRDefault="005039B0" w:rsidP="005039B0">
      <w:pPr>
        <w:spacing w:line="400" w:lineRule="atLeast"/>
        <w:ind w:right="-1"/>
        <w:jc w:val="both"/>
        <w:rPr>
          <w:rFonts w:ascii="Bodo_uzb" w:hAnsi="Bodo_uzb"/>
          <w:sz w:val="28"/>
        </w:rPr>
      </w:pPr>
    </w:p>
    <w:p w:rsidR="005039B0" w:rsidRDefault="005039B0" w:rsidP="005039B0">
      <w:pPr>
        <w:spacing w:line="400" w:lineRule="atLeast"/>
        <w:ind w:right="-1"/>
        <w:jc w:val="both"/>
        <w:rPr>
          <w:rFonts w:ascii="Bodo_uzb" w:hAnsi="Bodo_uzb"/>
          <w:sz w:val="28"/>
        </w:rPr>
      </w:pPr>
    </w:p>
    <w:p w:rsidR="005039B0" w:rsidRDefault="005039B0" w:rsidP="005039B0">
      <w:pPr>
        <w:pStyle w:val="1"/>
        <w:keepNext w:val="0"/>
        <w:spacing w:line="400" w:lineRule="atLeast"/>
        <w:ind w:right="-1"/>
        <w:rPr>
          <w:rFonts w:ascii="Bodo_uzb" w:hAnsi="Bodo_uzb"/>
        </w:rPr>
      </w:pPr>
      <w:r>
        <w:rPr>
          <w:rFonts w:ascii="Bodo_uzb" w:hAnsi="Bodo_uzb"/>
        </w:rPr>
        <w:t>4.3-чизма. Билимлар базасидан фойдаланиш технологияси.</w:t>
      </w:r>
    </w:p>
    <w:p w:rsidR="005039B0" w:rsidRDefault="005039B0" w:rsidP="005039B0">
      <w:pPr>
        <w:spacing w:line="400" w:lineRule="atLeast"/>
        <w:ind w:right="-1"/>
        <w:jc w:val="both"/>
        <w:rPr>
          <w:rFonts w:ascii="Bodo_uzb" w:hAnsi="Bodo_uzb"/>
          <w:sz w:val="28"/>
        </w:rPr>
      </w:pPr>
    </w:p>
    <w:p w:rsidR="005039B0" w:rsidRDefault="005039B0" w:rsidP="005039B0">
      <w:pPr>
        <w:pStyle w:val="20"/>
      </w:pPr>
      <w:r>
        <w:t>Билимларни олиш блоки билимлар базасини жамланиши, билимлар ва маълумотларни замонавийлаштириш босқичини акс эттиради. Били</w:t>
      </w:r>
      <w:r>
        <w:t>м</w:t>
      </w:r>
      <w:r>
        <w:t>лар базаси малакали мутахассиснинг тафаккури даражасида юқори сифа</w:t>
      </w:r>
      <w:r>
        <w:t>т</w:t>
      </w:r>
      <w:r>
        <w:t>ли тажрибадан фойдаланиш имкониятини акс эттиради, бу экспертли т</w:t>
      </w:r>
      <w:r>
        <w:t>и</w:t>
      </w:r>
      <w:r>
        <w:t>зимини бизнес ва буюртмачининг заруриятларига кыра рентабелли қилади.</w:t>
      </w:r>
    </w:p>
    <w:p w:rsidR="005039B0" w:rsidRDefault="005039B0" w:rsidP="005039B0">
      <w:pPr>
        <w:spacing w:line="400" w:lineRule="atLeast"/>
        <w:ind w:right="-1" w:firstLine="709"/>
        <w:jc w:val="both"/>
        <w:rPr>
          <w:rFonts w:ascii="Bodo_uzb" w:hAnsi="Bodo_uzb"/>
          <w:sz w:val="28"/>
        </w:rPr>
      </w:pPr>
      <w:r>
        <w:rPr>
          <w:rFonts w:ascii="Bodo_uzb" w:hAnsi="Bodo_uzb"/>
          <w:sz w:val="28"/>
        </w:rPr>
        <w:t>Мантиқий хулосалар блоки қоидаларни далиллар билан солишт</w:t>
      </w:r>
      <w:r>
        <w:rPr>
          <w:rFonts w:ascii="Bodo_uzb" w:hAnsi="Bodo_uzb"/>
          <w:sz w:val="28"/>
        </w:rPr>
        <w:t>и</w:t>
      </w:r>
      <w:r>
        <w:rPr>
          <w:rFonts w:ascii="Bodo_uzb" w:hAnsi="Bodo_uzb"/>
          <w:sz w:val="28"/>
        </w:rPr>
        <w:t>ришни амалга ошира туриб, хулосалар занжирчасини яратади. Ишончсиз маълумотлар билан ишлашда ноаниқ мантиқ, ишонишнинг кучсиз коэффициен</w:t>
      </w:r>
      <w:r>
        <w:rPr>
          <w:rFonts w:ascii="Bodo_uzb" w:hAnsi="Bodo_uzb"/>
          <w:sz w:val="28"/>
        </w:rPr>
        <w:t>т</w:t>
      </w:r>
      <w:r>
        <w:rPr>
          <w:rFonts w:ascii="Bodo_uzb" w:hAnsi="Bodo_uzb"/>
          <w:sz w:val="28"/>
        </w:rPr>
        <w:t>лари, ишонч ылчовининг паст даражаси шаклланади.</w:t>
      </w:r>
    </w:p>
    <w:p w:rsidR="005039B0" w:rsidRDefault="005039B0" w:rsidP="005039B0">
      <w:pPr>
        <w:spacing w:line="400" w:lineRule="atLeast"/>
        <w:ind w:right="-1" w:firstLine="709"/>
        <w:jc w:val="both"/>
        <w:rPr>
          <w:rFonts w:ascii="Bodo_uzb" w:hAnsi="Bodo_uzb"/>
          <w:sz w:val="28"/>
        </w:rPr>
      </w:pPr>
      <w:r>
        <w:rPr>
          <w:rFonts w:ascii="Bodo_uzb" w:hAnsi="Bodo_uzb"/>
          <w:sz w:val="28"/>
        </w:rPr>
        <w:t>Изощлар блок билимлар базасидан фойдаланиш технологиясида “Нима учун” саволига жавоб бериш имкониятига эга у ёки бу хулосага олиб келу</w:t>
      </w:r>
      <w:r>
        <w:rPr>
          <w:rFonts w:ascii="Bodo_uzb" w:hAnsi="Bodo_uzb"/>
          <w:sz w:val="28"/>
        </w:rPr>
        <w:t>в</w:t>
      </w:r>
      <w:r>
        <w:rPr>
          <w:rFonts w:ascii="Bodo_uzb" w:hAnsi="Bodo_uzb"/>
          <w:sz w:val="28"/>
        </w:rPr>
        <w:t>чи фойдаланувчи қадамларининг изчиллигини акс эттиради.</w:t>
      </w:r>
    </w:p>
    <w:p w:rsidR="005039B0" w:rsidRDefault="005039B0" w:rsidP="005039B0">
      <w:pPr>
        <w:spacing w:line="400" w:lineRule="atLeast"/>
        <w:ind w:right="-1" w:firstLine="709"/>
        <w:jc w:val="both"/>
        <w:rPr>
          <w:rFonts w:ascii="Bodo_uzb" w:hAnsi="Bodo_uzb"/>
          <w:sz w:val="28"/>
        </w:rPr>
      </w:pPr>
      <w:r>
        <w:rPr>
          <w:rFonts w:ascii="Bodo_uzb" w:hAnsi="Bodo_uzb"/>
          <w:sz w:val="28"/>
        </w:rPr>
        <w:t>Щозирги вақтда билимлар базаларини тарқалиши кыпроқ даражада касбий билимларни жамлаш суръатлари билан белгиланади.</w:t>
      </w:r>
    </w:p>
    <w:p w:rsidR="005039B0" w:rsidRDefault="005039B0" w:rsidP="005039B0">
      <w:pPr>
        <w:spacing w:line="400" w:lineRule="atLeast"/>
        <w:ind w:right="-1" w:firstLine="709"/>
        <w:jc w:val="both"/>
        <w:rPr>
          <w:rFonts w:ascii="Bodo_uzb" w:hAnsi="Bodo_uzb"/>
          <w:sz w:val="28"/>
        </w:rPr>
      </w:pPr>
      <w:r>
        <w:rPr>
          <w:rFonts w:ascii="Bodo_uzb" w:hAnsi="Bodo_uzb"/>
          <w:sz w:val="28"/>
        </w:rPr>
        <w:t>Касбий инсон фаолиятининг щозирча шакллга тушуриб былинад</w:t>
      </w:r>
      <w:r>
        <w:rPr>
          <w:rFonts w:ascii="Bodo_uzb" w:hAnsi="Bodo_uzb"/>
          <w:sz w:val="28"/>
        </w:rPr>
        <w:t>и</w:t>
      </w:r>
      <w:r>
        <w:rPr>
          <w:rFonts w:ascii="Bodo_uzb" w:hAnsi="Bodo_uzb"/>
          <w:sz w:val="28"/>
        </w:rPr>
        <w:t>ган, демак ЭЩМ асосида автоматлаштириб быладиган қисми - бу инсон томонидан жамланган таркибида кичик бир қисмидир. Жамланган билимларнинг таркибида катта қатламни якка тартибда жамланган ажрати</w:t>
      </w:r>
      <w:r>
        <w:rPr>
          <w:rFonts w:ascii="Bodo_uzb" w:hAnsi="Bodo_uzb"/>
          <w:sz w:val="28"/>
        </w:rPr>
        <w:t>л</w:t>
      </w:r>
      <w:r>
        <w:rPr>
          <w:rFonts w:ascii="Bodo_uzb" w:hAnsi="Bodo_uzb"/>
          <w:sz w:val="28"/>
        </w:rPr>
        <w:t>маган билимлар ташкил қилади. Кичик щажмни анъанавий узатиш учун ярайд</w:t>
      </w:r>
      <w:r>
        <w:rPr>
          <w:rFonts w:ascii="Bodo_uzb" w:hAnsi="Bodo_uzb"/>
          <w:sz w:val="28"/>
        </w:rPr>
        <w:t>и</w:t>
      </w:r>
      <w:r>
        <w:rPr>
          <w:rFonts w:ascii="Bodo_uzb" w:hAnsi="Bodo_uzb"/>
          <w:sz w:val="28"/>
        </w:rPr>
        <w:t>ган билимлар ташкил қилади. Ва нищоят, барча қолган билимларнинг умумий щажмида зыр\а фарқланадиган - бу шаклга туширилган били</w:t>
      </w:r>
      <w:r>
        <w:rPr>
          <w:rFonts w:ascii="Bodo_uzb" w:hAnsi="Bodo_uzb"/>
          <w:sz w:val="28"/>
        </w:rPr>
        <w:t>м</w:t>
      </w:r>
      <w:r>
        <w:rPr>
          <w:rFonts w:ascii="Bodo_uzb" w:hAnsi="Bodo_uzb"/>
          <w:sz w:val="28"/>
        </w:rPr>
        <w:t>лардир.</w:t>
      </w:r>
    </w:p>
    <w:p w:rsidR="005039B0" w:rsidRDefault="005039B0" w:rsidP="005039B0">
      <w:pPr>
        <w:spacing w:line="400" w:lineRule="atLeast"/>
        <w:ind w:right="-1" w:firstLine="709"/>
        <w:jc w:val="both"/>
        <w:rPr>
          <w:rFonts w:ascii="Bodo_uzb" w:hAnsi="Bodo_uzb"/>
          <w:sz w:val="28"/>
        </w:rPr>
      </w:pPr>
      <w:r>
        <w:rPr>
          <w:rFonts w:ascii="Bodo_uzb" w:hAnsi="Bodo_uzb"/>
          <w:sz w:val="28"/>
        </w:rPr>
        <w:t>Билимларни шаклга тушириш учун таркиблаштириш билимларни тақдим этишнинг щар хил усулларига асосланган. Замонавий тизимларда энг оммавий усул далиллар ва қоидалардан фойдаланилади. Улар баъзи бир предметли сощада жараёнларни баён қилишнинг табиий усулини таъминлайди. +оидалар тавсиялар, кырсатмалар, стратегияларни тақдим этишнинг расмий усулини таъминлайди. Улар ушбу сощада ечилаётган вазифалар быйича йиллар ичида жамланган ишларининг тажрибали (э</w:t>
      </w:r>
      <w:r>
        <w:rPr>
          <w:rFonts w:ascii="Bodo_uzb" w:hAnsi="Bodo_uzb"/>
          <w:sz w:val="28"/>
        </w:rPr>
        <w:t>м</w:t>
      </w:r>
      <w:r>
        <w:rPr>
          <w:rFonts w:ascii="Bodo_uzb" w:hAnsi="Bodo_uzb"/>
          <w:sz w:val="28"/>
        </w:rPr>
        <w:t>пирик) ассоциациясидан вужудга келган предметли билимлар щолларига ты\ри келади. +оидалар кыпинча “Агар...Унда...” туридан тасдиқ қилинишида акс эттир</w:t>
      </w:r>
      <w:r>
        <w:rPr>
          <w:rFonts w:ascii="Bodo_uzb" w:hAnsi="Bodo_uzb"/>
          <w:sz w:val="28"/>
        </w:rPr>
        <w:t>и</w:t>
      </w:r>
      <w:r>
        <w:rPr>
          <w:rFonts w:ascii="Bodo_uzb" w:hAnsi="Bodo_uzb"/>
          <w:sz w:val="28"/>
        </w:rPr>
        <w:t>лади.</w:t>
      </w:r>
    </w:p>
    <w:p w:rsidR="005039B0" w:rsidRDefault="005039B0" w:rsidP="005039B0">
      <w:pPr>
        <w:spacing w:line="400" w:lineRule="atLeast"/>
        <w:ind w:right="-1" w:firstLine="709"/>
        <w:jc w:val="both"/>
        <w:rPr>
          <w:rFonts w:ascii="Bodo_uzb" w:hAnsi="Bodo_uzb"/>
          <w:sz w:val="28"/>
        </w:rPr>
      </w:pPr>
      <w:r>
        <w:rPr>
          <w:rFonts w:ascii="Bodo_uzb" w:hAnsi="Bodo_uzb"/>
          <w:sz w:val="28"/>
        </w:rPr>
        <w:t xml:space="preserve">Билимлар базасида предметли сощани баён қилиш билимларни тақдим этиш ва ишлаб чиқиш усулларини, вазифаларни шакллантириш, қайта шакллантириш ва ечиш услубларини ишлаб чиқишни кызда тутади. </w:t>
      </w:r>
      <w:r>
        <w:rPr>
          <w:rFonts w:ascii="Bodo_uzb" w:hAnsi="Bodo_uzb"/>
          <w:sz w:val="28"/>
        </w:rPr>
        <w:lastRenderedPageBreak/>
        <w:t>Предметли соща тушунчаси (объектлари) аломатлар ёрдамида тақдим этилади. Масалан, банк тизими учун бу - мижозлар, фонд аслащаси, операция, вазифалар ва х.к. былиши мумкин. Аломатли тушунчалар ыртас</w:t>
      </w:r>
      <w:r>
        <w:rPr>
          <w:rFonts w:ascii="Bodo_uzb" w:hAnsi="Bodo_uzb"/>
          <w:sz w:val="28"/>
        </w:rPr>
        <w:t>и</w:t>
      </w:r>
      <w:r>
        <w:rPr>
          <w:rFonts w:ascii="Bodo_uzb" w:hAnsi="Bodo_uzb"/>
          <w:sz w:val="28"/>
        </w:rPr>
        <w:t>да нисбатлар белгиланади, тушунчалар билан манипуляция қилиш учун щар хил (мантиқий ва тажриба натижасида олинган) стратегиялар қылланилади. Билимларни тақдим этиш, уларни таркиблаштириш тушунчаларини, мураккаб оддий былмаган вазифаларни танлашни кызда тут</w:t>
      </w:r>
      <w:r>
        <w:rPr>
          <w:rFonts w:ascii="Bodo_uzb" w:hAnsi="Bodo_uzb"/>
          <w:sz w:val="28"/>
        </w:rPr>
        <w:t>а</w:t>
      </w:r>
      <w:r>
        <w:rPr>
          <w:rFonts w:ascii="Bodo_uzb" w:hAnsi="Bodo_uzb"/>
          <w:sz w:val="28"/>
        </w:rPr>
        <w:t>ди. Шунинг учун билимлар базасидаги қоидалар щам ёки мураккаб, ёки кыпликда ва щажмли былади. Билимлар базалари концепциясини ривожл</w:t>
      </w:r>
      <w:r>
        <w:rPr>
          <w:rFonts w:ascii="Bodo_uzb" w:hAnsi="Bodo_uzb"/>
          <w:sz w:val="28"/>
        </w:rPr>
        <w:t>а</w:t>
      </w:r>
      <w:r>
        <w:rPr>
          <w:rFonts w:ascii="Bodo_uzb" w:hAnsi="Bodo_uzb"/>
          <w:sz w:val="28"/>
        </w:rPr>
        <w:t>ниши сунъий интеллект сощасидаги тадқиқотлар ва ютуқлар билан бо\лиқ. Билимлар базаларини қыллаш сощалари ва улар асосидаги тизимлар кенгаймоқда. Билимлар базаларининг бутун бир турли-туманлиги - порт</w:t>
      </w:r>
      <w:r>
        <w:rPr>
          <w:rFonts w:ascii="Bodo_uzb" w:hAnsi="Bodo_uzb"/>
          <w:sz w:val="28"/>
        </w:rPr>
        <w:t>а</w:t>
      </w:r>
      <w:r>
        <w:rPr>
          <w:rFonts w:ascii="Bodo_uzb" w:hAnsi="Bodo_uzb"/>
          <w:sz w:val="28"/>
        </w:rPr>
        <w:t>тив тизимлар учун щажми быйича кичиклардан тортиб мураккаб ва қимматбащо АИЖ (автоматлаштирилган иш жойи)дан фойдаланувчи касб эгалларига мылжалланган қудратлиларигача яратилмоқда. Жуда катта б</w:t>
      </w:r>
      <w:r>
        <w:rPr>
          <w:rFonts w:ascii="Bodo_uzb" w:hAnsi="Bodo_uzb"/>
          <w:sz w:val="28"/>
        </w:rPr>
        <w:t>и</w:t>
      </w:r>
      <w:r>
        <w:rPr>
          <w:rFonts w:ascii="Bodo_uzb" w:hAnsi="Bodo_uzb"/>
          <w:sz w:val="28"/>
        </w:rPr>
        <w:t>лимлар базалари марказлаштирилиб сақланадиган жойларда сақланади, уларга кириш щар хил тизимлар, даражалар, кыламлардаги фойдалану</w:t>
      </w:r>
      <w:r>
        <w:rPr>
          <w:rFonts w:ascii="Bodo_uzb" w:hAnsi="Bodo_uzb"/>
          <w:sz w:val="28"/>
        </w:rPr>
        <w:t>в</w:t>
      </w:r>
      <w:r>
        <w:rPr>
          <w:rFonts w:ascii="Bodo_uzb" w:hAnsi="Bodo_uzb"/>
          <w:sz w:val="28"/>
        </w:rPr>
        <w:t>чилар томонидан тармоқлар орқали амалга оширилади. Билимлар базал</w:t>
      </w:r>
      <w:r>
        <w:rPr>
          <w:rFonts w:ascii="Bodo_uzb" w:hAnsi="Bodo_uzb"/>
          <w:sz w:val="28"/>
        </w:rPr>
        <w:t>а</w:t>
      </w:r>
      <w:r>
        <w:rPr>
          <w:rFonts w:ascii="Bodo_uzb" w:hAnsi="Bodo_uzb"/>
          <w:sz w:val="28"/>
        </w:rPr>
        <w:t>рини ишлаб чиқишдаги муваффақиятлар уларни оммавий фойдаланувч</w:t>
      </w:r>
      <w:r>
        <w:rPr>
          <w:rFonts w:ascii="Bodo_uzb" w:hAnsi="Bodo_uzb"/>
          <w:sz w:val="28"/>
        </w:rPr>
        <w:t>и</w:t>
      </w:r>
      <w:r>
        <w:rPr>
          <w:rFonts w:ascii="Bodo_uzb" w:hAnsi="Bodo_uzb"/>
          <w:sz w:val="28"/>
        </w:rPr>
        <w:t>лар учун етишиш мумкин қилади, бу уларни фаол тижорат мащсулоти с</w:t>
      </w:r>
      <w:r>
        <w:rPr>
          <w:rFonts w:ascii="Bodo_uzb" w:hAnsi="Bodo_uzb"/>
          <w:sz w:val="28"/>
        </w:rPr>
        <w:t>и</w:t>
      </w:r>
      <w:r>
        <w:rPr>
          <w:rFonts w:ascii="Bodo_uzb" w:hAnsi="Bodo_uzb"/>
          <w:sz w:val="28"/>
        </w:rPr>
        <w:t>фатида пайдо былишига кымаклаш</w:t>
      </w:r>
      <w:r>
        <w:rPr>
          <w:rFonts w:ascii="Bodo_uzb" w:hAnsi="Bodo_uzb"/>
          <w:sz w:val="28"/>
        </w:rPr>
        <w:t>а</w:t>
      </w:r>
      <w:r>
        <w:rPr>
          <w:rFonts w:ascii="Bodo_uzb" w:hAnsi="Bodo_uzb"/>
          <w:sz w:val="28"/>
        </w:rPr>
        <w:t xml:space="preserve">ди. </w:t>
      </w:r>
    </w:p>
    <w:p w:rsidR="005039B0" w:rsidRDefault="005039B0" w:rsidP="005039B0">
      <w:pPr>
        <w:spacing w:line="400" w:lineRule="atLeast"/>
        <w:ind w:right="-1" w:firstLine="709"/>
        <w:jc w:val="both"/>
        <w:rPr>
          <w:rFonts w:ascii="Bodo_uzb" w:hAnsi="Bodo_uzb"/>
          <w:sz w:val="28"/>
        </w:rPr>
      </w:pPr>
    </w:p>
    <w:p w:rsidR="005039B0" w:rsidRDefault="005039B0" w:rsidP="005039B0">
      <w:pPr>
        <w:spacing w:line="400" w:lineRule="atLeast"/>
        <w:ind w:right="-1"/>
        <w:jc w:val="center"/>
        <w:rPr>
          <w:rFonts w:ascii="Bodo_uzb" w:hAnsi="Bodo_uzb"/>
          <w:sz w:val="28"/>
        </w:rPr>
      </w:pPr>
      <w:r>
        <w:rPr>
          <w:rFonts w:ascii="Bodo_uzb" w:hAnsi="Bodo_uzb"/>
          <w:b/>
          <w:sz w:val="28"/>
        </w:rPr>
        <w:t>+исқача хулосалар</w:t>
      </w:r>
    </w:p>
    <w:p w:rsidR="005039B0" w:rsidRDefault="005039B0" w:rsidP="005039B0">
      <w:pPr>
        <w:spacing w:line="400" w:lineRule="atLeast"/>
        <w:ind w:right="-1" w:firstLine="709"/>
        <w:jc w:val="both"/>
        <w:rPr>
          <w:rFonts w:ascii="Bodo_uzb" w:hAnsi="Bodo_uzb"/>
          <w:sz w:val="28"/>
        </w:rPr>
      </w:pPr>
      <w:r>
        <w:rPr>
          <w:rFonts w:ascii="Bodo_uzb" w:hAnsi="Bodo_uzb"/>
          <w:sz w:val="28"/>
        </w:rPr>
        <w:t>Ушбу мавзуда маълумотлар базаларининг тушунчаси берилган ва унинг асосий хусусиятлари баён қилинган, билимлар базаларининг туз</w:t>
      </w:r>
      <w:r>
        <w:rPr>
          <w:rFonts w:ascii="Bodo_uzb" w:hAnsi="Bodo_uzb"/>
          <w:sz w:val="28"/>
        </w:rPr>
        <w:t>и</w:t>
      </w:r>
      <w:r>
        <w:rPr>
          <w:rFonts w:ascii="Bodo_uzb" w:hAnsi="Bodo_uzb"/>
          <w:sz w:val="28"/>
        </w:rPr>
        <w:t>лиши ва уни вазифалари тақдим этилган. Билимларнинг таснифи, пре</w:t>
      </w:r>
      <w:r>
        <w:rPr>
          <w:rFonts w:ascii="Bodo_uzb" w:hAnsi="Bodo_uzb"/>
          <w:sz w:val="28"/>
        </w:rPr>
        <w:t>д</w:t>
      </w:r>
      <w:r>
        <w:rPr>
          <w:rFonts w:ascii="Bodo_uzb" w:hAnsi="Bodo_uzb"/>
          <w:sz w:val="28"/>
        </w:rPr>
        <w:t>метли ва муаммоли сощалар тушунчалари, билимларнинг маълумотлардан фарқлари берилган ва билимлар базаларидан фойдаланишнинг технол</w:t>
      </w:r>
      <w:r>
        <w:rPr>
          <w:rFonts w:ascii="Bodo_uzb" w:hAnsi="Bodo_uzb"/>
          <w:sz w:val="28"/>
        </w:rPr>
        <w:t>о</w:t>
      </w:r>
      <w:r>
        <w:rPr>
          <w:rFonts w:ascii="Bodo_uzb" w:hAnsi="Bodo_uzb"/>
          <w:sz w:val="28"/>
        </w:rPr>
        <w:t>гияси баён қилинган. Билимлар базаси - бу баъзи бир предметли сощада мураккаб вазифаларнинг ечимини топиш учун тащлил ва хулосаларни ке</w:t>
      </w:r>
      <w:r>
        <w:rPr>
          <w:rFonts w:ascii="Bodo_uzb" w:hAnsi="Bodo_uzb"/>
          <w:sz w:val="28"/>
        </w:rPr>
        <w:t>л</w:t>
      </w:r>
      <w:r>
        <w:rPr>
          <w:rFonts w:ascii="Bodo_uzb" w:hAnsi="Bodo_uzb"/>
          <w:sz w:val="28"/>
        </w:rPr>
        <w:t>тириб чиқарувчи моделлар, қоидалар ва омиллар (маълумотлар)нинг мажмуисидир. Предметли соща - бу вазифалар щақидаги билимлар сощ</w:t>
      </w:r>
      <w:r>
        <w:rPr>
          <w:rFonts w:ascii="Bodo_uzb" w:hAnsi="Bodo_uzb"/>
          <w:sz w:val="28"/>
        </w:rPr>
        <w:t>а</w:t>
      </w:r>
      <w:r>
        <w:rPr>
          <w:rFonts w:ascii="Bodo_uzb" w:hAnsi="Bodo_uzb"/>
          <w:sz w:val="28"/>
        </w:rPr>
        <w:t>си, муаммоли соща эса ыз ичига предметли сощани ва бу сощада ечил</w:t>
      </w:r>
      <w:r>
        <w:rPr>
          <w:rFonts w:ascii="Bodo_uzb" w:hAnsi="Bodo_uzb"/>
          <w:sz w:val="28"/>
        </w:rPr>
        <w:t>а</w:t>
      </w:r>
      <w:r>
        <w:rPr>
          <w:rFonts w:ascii="Bodo_uzb" w:hAnsi="Bodo_uzb"/>
          <w:sz w:val="28"/>
        </w:rPr>
        <w:t>диган вазифаларнинг ызини олади. Маълумотлар - жорий пайтда ечилаё</w:t>
      </w:r>
      <w:r>
        <w:rPr>
          <w:rFonts w:ascii="Bodo_uzb" w:hAnsi="Bodo_uzb"/>
          <w:sz w:val="28"/>
        </w:rPr>
        <w:t>т</w:t>
      </w:r>
      <w:r>
        <w:rPr>
          <w:rFonts w:ascii="Bodo_uzb" w:hAnsi="Bodo_uzb"/>
          <w:sz w:val="28"/>
        </w:rPr>
        <w:t>ган вазифа щақидаги дастлабки, оралиқ ва якуний (натижавий) былишл</w:t>
      </w:r>
      <w:r>
        <w:rPr>
          <w:rFonts w:ascii="Bodo_uzb" w:hAnsi="Bodo_uzb"/>
          <w:sz w:val="28"/>
        </w:rPr>
        <w:t>а</w:t>
      </w:r>
      <w:r>
        <w:rPr>
          <w:rFonts w:ascii="Bodo_uzb" w:hAnsi="Bodo_uzb"/>
          <w:sz w:val="28"/>
        </w:rPr>
        <w:t xml:space="preserve">ри мумкин ва билимлар - бу щар қандай ахборотлар, шу жумладан тизим вақтнинг ушбу пайтида </w:t>
      </w:r>
      <w:r>
        <w:rPr>
          <w:rFonts w:ascii="Bodo_uzb" w:hAnsi="Bodo_uzb"/>
          <w:sz w:val="28"/>
        </w:rPr>
        <w:lastRenderedPageBreak/>
        <w:t>вазифани ечаётибдими ёки йықми қатъий н</w:t>
      </w:r>
      <w:r>
        <w:rPr>
          <w:rFonts w:ascii="Bodo_uzb" w:hAnsi="Bodo_uzb"/>
          <w:sz w:val="28"/>
        </w:rPr>
        <w:t>а</w:t>
      </w:r>
      <w:r>
        <w:rPr>
          <w:rFonts w:ascii="Bodo_uzb" w:hAnsi="Bodo_uzb"/>
          <w:sz w:val="28"/>
        </w:rPr>
        <w:t>зар, тизимда сақланаётган аниқ далиллар былиши мумкин.</w:t>
      </w:r>
    </w:p>
    <w:p w:rsidR="005039B0" w:rsidRDefault="005039B0" w:rsidP="005039B0">
      <w:pPr>
        <w:pStyle w:val="2"/>
        <w:keepNext w:val="0"/>
        <w:spacing w:line="400" w:lineRule="atLeast"/>
        <w:ind w:right="-1"/>
        <w:rPr>
          <w:rFonts w:ascii="Bodo_uzb" w:hAnsi="Bodo_uzb"/>
        </w:rPr>
      </w:pPr>
    </w:p>
    <w:p w:rsidR="005039B0" w:rsidRDefault="005039B0" w:rsidP="005039B0">
      <w:pPr>
        <w:pStyle w:val="2"/>
        <w:keepNext w:val="0"/>
        <w:spacing w:line="400" w:lineRule="atLeast"/>
        <w:ind w:right="-1"/>
        <w:rPr>
          <w:rFonts w:ascii="Bodo_uzb" w:hAnsi="Bodo_uzb"/>
        </w:rPr>
      </w:pPr>
      <w:r>
        <w:rPr>
          <w:rFonts w:ascii="Bodo_uzb" w:hAnsi="Bodo_uzb"/>
        </w:rPr>
        <w:t>Таянч сызлар ва иборалар</w:t>
      </w:r>
    </w:p>
    <w:p w:rsidR="005039B0" w:rsidRDefault="005039B0" w:rsidP="005039B0">
      <w:pPr>
        <w:spacing w:line="400" w:lineRule="atLeast"/>
        <w:ind w:right="-1" w:firstLine="709"/>
        <w:jc w:val="both"/>
        <w:rPr>
          <w:rFonts w:ascii="Bodo_uzb" w:hAnsi="Bodo_uzb"/>
          <w:sz w:val="28"/>
        </w:rPr>
      </w:pPr>
      <w:r>
        <w:rPr>
          <w:rFonts w:ascii="Bodo_uzb" w:hAnsi="Bodo_uzb"/>
          <w:sz w:val="28"/>
        </w:rPr>
        <w:t>Автоматлаштирилган ахборот технологиялари. Сунъий интеллект. Экспертлар билимларини тизимли жамлаш, умумлаштириш, тащлил қилиш ва бащолаш. Предметли соща. Инсон манти\и. Билимлар базаси. Билимлар ва иш қоидалари: мукаммал ва юзаки, сифатий ва миқдорий, номаълум ва аниқ, аниқлар ва умумийлар, баён қилувчи ва кырсатма б</w:t>
      </w:r>
      <w:r>
        <w:rPr>
          <w:rFonts w:ascii="Bodo_uzb" w:hAnsi="Bodo_uzb"/>
          <w:sz w:val="28"/>
        </w:rPr>
        <w:t>е</w:t>
      </w:r>
      <w:r>
        <w:rPr>
          <w:rFonts w:ascii="Bodo_uzb" w:hAnsi="Bodo_uzb"/>
          <w:sz w:val="28"/>
        </w:rPr>
        <w:t>рувчи. +оидалар. Далиллар. Эксперт тизими. Тажриба. Башорат. Ықитиш. Институцион билимлар. Жищатлар (нуқтаи назарлар). +арорларни олиш механизми. Интерфейс. Алгоритмик билимлар. Концептуал билимлар. Фактуал билимлар. Билимларнинг таркиби. Муаммоли соща. Маълумо</w:t>
      </w:r>
      <w:r>
        <w:rPr>
          <w:rFonts w:ascii="Bodo_uzb" w:hAnsi="Bodo_uzb"/>
          <w:sz w:val="28"/>
        </w:rPr>
        <w:t>т</w:t>
      </w:r>
      <w:r>
        <w:rPr>
          <w:rFonts w:ascii="Bodo_uzb" w:hAnsi="Bodo_uzb"/>
          <w:sz w:val="28"/>
        </w:rPr>
        <w:t>лар. Билимлар. Таркиблаштириш. Модел. Ташкил қилиш. Тақдим этиш. Предметли ва муаммоли сощалар. Маълумотлар: дастлабки, оралиқ ва якуний (натижавий). Чиқариш механизми. Интерфейс. Фойдаланувчи б</w:t>
      </w:r>
      <w:r>
        <w:rPr>
          <w:rFonts w:ascii="Bodo_uzb" w:hAnsi="Bodo_uzb"/>
          <w:sz w:val="28"/>
        </w:rPr>
        <w:t>и</w:t>
      </w:r>
      <w:r>
        <w:rPr>
          <w:rFonts w:ascii="Bodo_uzb" w:hAnsi="Bodo_uzb"/>
          <w:sz w:val="28"/>
        </w:rPr>
        <w:t>лан мулоқотни қыллаб-қувватлаш. Фойдаланувчи эксперт. Самарали бошқарув қарорлари. Блок (изощлар). Билимларни қабул қилиш. Мантиқий хулосалар шакллантириш. +оидалар, тавсиялар, кырсатмалар, стратегиялар. Билимлар базалари концепцияси. Кичик, мураккаб ва қимматбащо АИЖ (автоматлаштирилган иш жойи).</w:t>
      </w:r>
    </w:p>
    <w:p w:rsidR="005039B0" w:rsidRDefault="005039B0" w:rsidP="005039B0">
      <w:pPr>
        <w:spacing w:line="400" w:lineRule="atLeast"/>
        <w:ind w:right="-1"/>
        <w:jc w:val="both"/>
        <w:rPr>
          <w:rFonts w:ascii="Bodo_uzb" w:hAnsi="Bodo_uzb"/>
          <w:sz w:val="28"/>
        </w:rPr>
      </w:pPr>
    </w:p>
    <w:p w:rsidR="005039B0" w:rsidRDefault="005039B0" w:rsidP="005039B0">
      <w:pPr>
        <w:pStyle w:val="2"/>
        <w:keepNext w:val="0"/>
        <w:spacing w:line="400" w:lineRule="atLeast"/>
        <w:ind w:right="-1"/>
        <w:rPr>
          <w:rFonts w:ascii="Bodo_uzb" w:hAnsi="Bodo_uzb"/>
        </w:rPr>
      </w:pPr>
      <w:r>
        <w:rPr>
          <w:rFonts w:ascii="Bodo_uzb" w:hAnsi="Bodo_uzb"/>
        </w:rPr>
        <w:t>Назорат ва мулощаза учун саволлар</w:t>
      </w:r>
    </w:p>
    <w:p w:rsidR="005039B0" w:rsidRDefault="005039B0" w:rsidP="005039B0">
      <w:pPr>
        <w:spacing w:line="360" w:lineRule="atLeast"/>
        <w:jc w:val="both"/>
        <w:rPr>
          <w:rFonts w:ascii="Bodo_uzb" w:hAnsi="Bodo_uzb"/>
          <w:sz w:val="28"/>
        </w:rPr>
      </w:pPr>
      <w:r>
        <w:rPr>
          <w:rFonts w:ascii="Bodo_uzb" w:hAnsi="Bodo_uzb"/>
          <w:sz w:val="28"/>
        </w:rPr>
        <w:t>1. Билимлар базалари тушунчаси нимадан иборат?</w:t>
      </w:r>
    </w:p>
    <w:p w:rsidR="005039B0" w:rsidRDefault="005039B0" w:rsidP="005039B0">
      <w:pPr>
        <w:spacing w:line="360" w:lineRule="atLeast"/>
        <w:jc w:val="both"/>
        <w:rPr>
          <w:rFonts w:ascii="Bodo_uzb" w:hAnsi="Bodo_uzb"/>
          <w:sz w:val="28"/>
        </w:rPr>
      </w:pPr>
      <w:r>
        <w:rPr>
          <w:rFonts w:ascii="Bodo_uzb" w:hAnsi="Bodo_uzb"/>
          <w:sz w:val="28"/>
        </w:rPr>
        <w:t>2. Билимлар базаси қандай хусусиятларга эга?</w:t>
      </w:r>
    </w:p>
    <w:p w:rsidR="005039B0" w:rsidRDefault="005039B0" w:rsidP="005039B0">
      <w:pPr>
        <w:spacing w:line="360" w:lineRule="atLeast"/>
        <w:jc w:val="both"/>
        <w:rPr>
          <w:rFonts w:ascii="Bodo_uzb" w:hAnsi="Bodo_uzb"/>
          <w:sz w:val="28"/>
        </w:rPr>
      </w:pPr>
      <w:r>
        <w:rPr>
          <w:rFonts w:ascii="Bodo_uzb" w:hAnsi="Bodo_uzb"/>
          <w:sz w:val="28"/>
        </w:rPr>
        <w:t>3. Билимлар базаси тизими қандай асосий таркибий қисмларга эга?</w:t>
      </w:r>
    </w:p>
    <w:p w:rsidR="005039B0" w:rsidRDefault="005039B0" w:rsidP="005039B0">
      <w:pPr>
        <w:spacing w:line="360" w:lineRule="atLeast"/>
        <w:jc w:val="both"/>
        <w:rPr>
          <w:rFonts w:ascii="Bodo_uzb" w:hAnsi="Bodo_uzb"/>
          <w:sz w:val="28"/>
        </w:rPr>
      </w:pPr>
      <w:r>
        <w:rPr>
          <w:rFonts w:ascii="Bodo_uzb" w:hAnsi="Bodo_uzb"/>
          <w:sz w:val="28"/>
        </w:rPr>
        <w:t>4. Билимларни билимлар базасида намоён қилганда қандай масалаларни щал қилиш зарур?</w:t>
      </w:r>
    </w:p>
    <w:p w:rsidR="005039B0" w:rsidRDefault="005039B0" w:rsidP="005039B0">
      <w:pPr>
        <w:spacing w:line="360" w:lineRule="atLeast"/>
        <w:jc w:val="both"/>
        <w:rPr>
          <w:rFonts w:ascii="Bodo_uzb" w:hAnsi="Bodo_uzb"/>
          <w:sz w:val="28"/>
        </w:rPr>
      </w:pPr>
      <w:r>
        <w:rPr>
          <w:rFonts w:ascii="Bodo_uzb" w:hAnsi="Bodo_uzb"/>
          <w:sz w:val="28"/>
        </w:rPr>
        <w:t>5. Предметли соща муаммоли сощадан нима билан фарқланади?</w:t>
      </w:r>
    </w:p>
    <w:p w:rsidR="005039B0" w:rsidRDefault="005039B0" w:rsidP="005039B0">
      <w:pPr>
        <w:spacing w:line="360" w:lineRule="atLeast"/>
        <w:jc w:val="both"/>
        <w:rPr>
          <w:rFonts w:ascii="Bodo_uzb" w:hAnsi="Bodo_uzb"/>
          <w:sz w:val="28"/>
        </w:rPr>
      </w:pPr>
      <w:r>
        <w:rPr>
          <w:rFonts w:ascii="Bodo_uzb" w:hAnsi="Bodo_uzb"/>
          <w:sz w:val="28"/>
        </w:rPr>
        <w:t>6. Маълумотлар билимлардан нима билан фарқланади?</w:t>
      </w:r>
    </w:p>
    <w:p w:rsidR="005039B0" w:rsidRDefault="005039B0" w:rsidP="005039B0">
      <w:pPr>
        <w:numPr>
          <w:ilvl w:val="0"/>
          <w:numId w:val="2"/>
        </w:numPr>
        <w:spacing w:line="360" w:lineRule="atLeast"/>
        <w:ind w:left="0" w:firstLine="0"/>
        <w:jc w:val="both"/>
        <w:rPr>
          <w:rFonts w:ascii="Bodo_uzb" w:hAnsi="Bodo_uzb"/>
          <w:sz w:val="28"/>
        </w:rPr>
      </w:pPr>
      <w:r>
        <w:rPr>
          <w:rFonts w:ascii="Bodo_uzb" w:hAnsi="Bodo_uzb"/>
          <w:sz w:val="28"/>
        </w:rPr>
        <w:t>Билимлар базаларидан фойдаланишнинг технологияси нимадан иб</w:t>
      </w:r>
      <w:r>
        <w:rPr>
          <w:rFonts w:ascii="Bodo_uzb" w:hAnsi="Bodo_uzb"/>
          <w:sz w:val="28"/>
        </w:rPr>
        <w:t>о</w:t>
      </w:r>
      <w:r>
        <w:rPr>
          <w:rFonts w:ascii="Bodo_uzb" w:hAnsi="Bodo_uzb"/>
          <w:sz w:val="28"/>
        </w:rPr>
        <w:t>рат?</w:t>
      </w:r>
    </w:p>
    <w:p w:rsidR="005039B0" w:rsidRDefault="005039B0" w:rsidP="005039B0">
      <w:pPr>
        <w:numPr>
          <w:ilvl w:val="0"/>
          <w:numId w:val="3"/>
        </w:numPr>
        <w:spacing w:line="360" w:lineRule="atLeast"/>
        <w:ind w:left="0" w:firstLine="0"/>
        <w:jc w:val="both"/>
        <w:rPr>
          <w:rFonts w:ascii="Bodo_uzb" w:hAnsi="Bodo_uzb"/>
          <w:sz w:val="28"/>
        </w:rPr>
      </w:pPr>
      <w:r>
        <w:rPr>
          <w:rFonts w:ascii="Bodo_uzb" w:hAnsi="Bodo_uzb"/>
          <w:sz w:val="28"/>
        </w:rPr>
        <w:t>Билимлар базаларининг тузилиши ва вазифалари нималардан иб</w:t>
      </w:r>
      <w:r>
        <w:rPr>
          <w:rFonts w:ascii="Bodo_uzb" w:hAnsi="Bodo_uzb"/>
          <w:sz w:val="28"/>
        </w:rPr>
        <w:t>о</w:t>
      </w:r>
      <w:r>
        <w:rPr>
          <w:rFonts w:ascii="Bodo_uzb" w:hAnsi="Bodo_uzb"/>
          <w:sz w:val="28"/>
        </w:rPr>
        <w:t>рат?</w:t>
      </w:r>
    </w:p>
    <w:p w:rsidR="005039B0" w:rsidRDefault="005039B0" w:rsidP="005039B0">
      <w:pPr>
        <w:numPr>
          <w:ilvl w:val="0"/>
          <w:numId w:val="3"/>
        </w:numPr>
        <w:spacing w:line="360" w:lineRule="atLeast"/>
        <w:ind w:left="0" w:firstLine="0"/>
        <w:jc w:val="both"/>
        <w:rPr>
          <w:rFonts w:ascii="Bodo_uzb" w:hAnsi="Bodo_uzb"/>
          <w:sz w:val="28"/>
        </w:rPr>
      </w:pPr>
      <w:r>
        <w:rPr>
          <w:rFonts w:ascii="Bodo_uzb" w:hAnsi="Bodo_uzb"/>
          <w:sz w:val="28"/>
        </w:rPr>
        <w:t>Маълумотлар қандай турларга былинади?</w:t>
      </w:r>
    </w:p>
    <w:p w:rsidR="005039B0" w:rsidRDefault="005039B0" w:rsidP="005039B0">
      <w:pPr>
        <w:numPr>
          <w:ilvl w:val="0"/>
          <w:numId w:val="3"/>
        </w:numPr>
        <w:spacing w:line="360" w:lineRule="atLeast"/>
        <w:ind w:left="0" w:firstLine="0"/>
        <w:jc w:val="both"/>
        <w:rPr>
          <w:rFonts w:ascii="Bodo_uzb" w:hAnsi="Bodo_uzb"/>
          <w:sz w:val="28"/>
        </w:rPr>
      </w:pPr>
      <w:r>
        <w:rPr>
          <w:rFonts w:ascii="Bodo_uzb" w:hAnsi="Bodo_uzb"/>
          <w:sz w:val="28"/>
        </w:rPr>
        <w:t>Билимлар базасида экспертларнинг роли нималардан иборат?</w:t>
      </w:r>
    </w:p>
    <w:p w:rsidR="005039B0" w:rsidRDefault="005039B0" w:rsidP="005039B0">
      <w:pPr>
        <w:spacing w:line="360" w:lineRule="atLeast"/>
        <w:jc w:val="both"/>
        <w:rPr>
          <w:rFonts w:ascii="Bodo_uzb" w:hAnsi="Bodo_uzb"/>
          <w:sz w:val="28"/>
        </w:rPr>
      </w:pPr>
      <w:r>
        <w:rPr>
          <w:rFonts w:ascii="Bodo_uzb" w:hAnsi="Bodo_uzb"/>
          <w:sz w:val="28"/>
        </w:rPr>
        <w:t xml:space="preserve"> </w:t>
      </w:r>
    </w:p>
    <w:p w:rsidR="005039B0" w:rsidRDefault="005039B0" w:rsidP="005039B0">
      <w:pPr>
        <w:pStyle w:val="a3"/>
        <w:spacing w:line="360" w:lineRule="atLeast"/>
        <w:jc w:val="center"/>
        <w:rPr>
          <w:rFonts w:ascii="Bodo_uzb" w:hAnsi="Bodo_uzb"/>
          <w:b/>
        </w:rPr>
      </w:pPr>
      <w:r>
        <w:rPr>
          <w:rFonts w:ascii="Bodo_uzb" w:hAnsi="Bodo_uzb"/>
          <w:b/>
        </w:rPr>
        <w:t>Адабиётлар</w:t>
      </w:r>
    </w:p>
    <w:p w:rsidR="005039B0" w:rsidRDefault="005039B0" w:rsidP="005039B0">
      <w:pPr>
        <w:pStyle w:val="BodyTextIndent2"/>
        <w:numPr>
          <w:ilvl w:val="0"/>
          <w:numId w:val="4"/>
        </w:numPr>
        <w:spacing w:line="360" w:lineRule="atLeast"/>
        <w:ind w:left="284" w:hanging="284"/>
        <w:rPr>
          <w:sz w:val="28"/>
        </w:rPr>
      </w:pPr>
      <w:r>
        <w:rPr>
          <w:color w:val="000000"/>
          <w:sz w:val="28"/>
        </w:rPr>
        <w:lastRenderedPageBreak/>
        <w:t>Алёхина Г.В. Информационные технологии в экономике и управлении Учебное пособие. М.-2002.</w:t>
      </w:r>
    </w:p>
    <w:p w:rsidR="005039B0" w:rsidRDefault="005039B0" w:rsidP="005039B0">
      <w:pPr>
        <w:pStyle w:val="BodyTextIndent2"/>
        <w:numPr>
          <w:ilvl w:val="0"/>
          <w:numId w:val="5"/>
        </w:numPr>
        <w:spacing w:line="360" w:lineRule="atLeast"/>
        <w:ind w:left="284" w:hanging="284"/>
        <w:rPr>
          <w:rFonts w:ascii="Bodo_uzb" w:hAnsi="Bodo_uzb"/>
          <w:sz w:val="28"/>
        </w:rPr>
      </w:pPr>
      <w:r>
        <w:rPr>
          <w:rFonts w:ascii="Bodo_uzb" w:hAnsi="Bodo_uzb"/>
          <w:color w:val="000000"/>
          <w:sz w:val="28"/>
        </w:rPr>
        <w:t>/уломов С.С., Алимов Р.Х., Лутфуллаев Х.С. ва бошқалар</w:t>
      </w:r>
      <w:r>
        <w:rPr>
          <w:rFonts w:ascii="Bodo_uzb" w:hAnsi="Bodo_uzb"/>
          <w:sz w:val="28"/>
        </w:rPr>
        <w:t>. Ахборот т</w:t>
      </w:r>
      <w:r>
        <w:rPr>
          <w:rFonts w:ascii="Bodo_uzb" w:hAnsi="Bodo_uzb"/>
          <w:sz w:val="28"/>
        </w:rPr>
        <w:t>и</w:t>
      </w:r>
      <w:r>
        <w:rPr>
          <w:rFonts w:ascii="Bodo_uzb" w:hAnsi="Bodo_uzb"/>
          <w:sz w:val="28"/>
        </w:rPr>
        <w:t>зимлари ва технологиялари. Тошкент.: ”Шарқ”, 2000.</w:t>
      </w:r>
    </w:p>
    <w:p w:rsidR="005039B0" w:rsidRDefault="005039B0" w:rsidP="005039B0">
      <w:pPr>
        <w:pStyle w:val="BodyTextIndent2"/>
        <w:numPr>
          <w:ilvl w:val="0"/>
          <w:numId w:val="6"/>
        </w:numPr>
        <w:spacing w:line="360" w:lineRule="atLeast"/>
        <w:ind w:left="284" w:hanging="284"/>
        <w:rPr>
          <w:sz w:val="28"/>
        </w:rPr>
      </w:pPr>
      <w:r>
        <w:rPr>
          <w:color w:val="000000"/>
          <w:sz w:val="28"/>
        </w:rPr>
        <w:t>Симонович С.В. и др</w:t>
      </w:r>
      <w:r>
        <w:rPr>
          <w:sz w:val="28"/>
        </w:rPr>
        <w:t>. Информатика. - СПб.: Питер, 2003.</w:t>
      </w:r>
    </w:p>
    <w:p w:rsidR="005039B0" w:rsidRDefault="005039B0" w:rsidP="005039B0">
      <w:pPr>
        <w:pStyle w:val="BodyTextIndent2"/>
        <w:numPr>
          <w:ilvl w:val="0"/>
          <w:numId w:val="7"/>
        </w:numPr>
        <w:spacing w:line="360" w:lineRule="atLeast"/>
        <w:ind w:left="284" w:hanging="284"/>
        <w:rPr>
          <w:sz w:val="28"/>
        </w:rPr>
      </w:pPr>
      <w:r>
        <w:rPr>
          <w:color w:val="000000"/>
          <w:sz w:val="28"/>
        </w:rPr>
        <w:t>Ходиев Б. Ю., Мусалиев А.А., Бегалов Б.А.</w:t>
      </w:r>
      <w:r>
        <w:rPr>
          <w:sz w:val="28"/>
        </w:rPr>
        <w:t xml:space="preserve"> «Введение в информац</w:t>
      </w:r>
      <w:r>
        <w:rPr>
          <w:sz w:val="28"/>
        </w:rPr>
        <w:t>и</w:t>
      </w:r>
      <w:r>
        <w:rPr>
          <w:sz w:val="28"/>
        </w:rPr>
        <w:t>онные системы и технологии». Ташкент. ТГЭУ. 2002.</w:t>
      </w:r>
    </w:p>
    <w:p w:rsidR="005039B0" w:rsidRDefault="005039B0" w:rsidP="005039B0">
      <w:pPr>
        <w:pStyle w:val="BodyTextIndent2"/>
        <w:numPr>
          <w:ilvl w:val="0"/>
          <w:numId w:val="8"/>
        </w:numPr>
        <w:spacing w:line="360" w:lineRule="atLeast"/>
        <w:ind w:left="284" w:hanging="284"/>
        <w:rPr>
          <w:sz w:val="28"/>
        </w:rPr>
      </w:pPr>
      <w:r>
        <w:rPr>
          <w:color w:val="000000"/>
          <w:sz w:val="28"/>
        </w:rPr>
        <w:t>Петров Б. Н</w:t>
      </w:r>
      <w:r>
        <w:rPr>
          <w:sz w:val="28"/>
        </w:rPr>
        <w:t>. Информационные системы. - СПб.: Питер, 2003.</w:t>
      </w:r>
    </w:p>
    <w:p w:rsidR="005039B0" w:rsidRDefault="005039B0" w:rsidP="005039B0">
      <w:pPr>
        <w:pStyle w:val="BodyTextIndent2"/>
        <w:numPr>
          <w:ilvl w:val="0"/>
          <w:numId w:val="9"/>
        </w:numPr>
        <w:spacing w:line="360" w:lineRule="atLeast"/>
        <w:ind w:left="284" w:hanging="284"/>
        <w:rPr>
          <w:sz w:val="28"/>
        </w:rPr>
      </w:pPr>
      <w:r>
        <w:rPr>
          <w:color w:val="000000"/>
          <w:sz w:val="28"/>
        </w:rPr>
        <w:t>Барсуков В.С., Водолазкий В.В</w:t>
      </w:r>
      <w:r>
        <w:rPr>
          <w:sz w:val="28"/>
        </w:rPr>
        <w:t>. Современные технологии безопасн</w:t>
      </w:r>
      <w:r>
        <w:rPr>
          <w:sz w:val="28"/>
        </w:rPr>
        <w:t>о</w:t>
      </w:r>
      <w:r>
        <w:rPr>
          <w:sz w:val="28"/>
        </w:rPr>
        <w:t>сти. Москва, «Нолидж», 2000.</w:t>
      </w:r>
    </w:p>
    <w:p w:rsidR="005039B0" w:rsidRDefault="005039B0" w:rsidP="005039B0">
      <w:pPr>
        <w:pStyle w:val="BodyTextIndent2"/>
        <w:numPr>
          <w:ilvl w:val="0"/>
          <w:numId w:val="10"/>
        </w:numPr>
        <w:spacing w:line="360" w:lineRule="atLeast"/>
        <w:ind w:left="284" w:hanging="284"/>
        <w:rPr>
          <w:sz w:val="28"/>
        </w:rPr>
      </w:pPr>
      <w:r>
        <w:rPr>
          <w:color w:val="000000"/>
          <w:sz w:val="28"/>
        </w:rPr>
        <w:t>Макарова Н.В., Никалаичук Г.С., Титова Ю.Ф. Компьютерное дел</w:t>
      </w:r>
      <w:r>
        <w:rPr>
          <w:color w:val="000000"/>
          <w:sz w:val="28"/>
        </w:rPr>
        <w:t>о</w:t>
      </w:r>
      <w:r>
        <w:rPr>
          <w:color w:val="000000"/>
          <w:sz w:val="28"/>
        </w:rPr>
        <w:t>производство: учебный курс. - СПб.: Питер, 2002.</w:t>
      </w:r>
    </w:p>
    <w:p w:rsidR="005039B0" w:rsidRDefault="005039B0" w:rsidP="005039B0">
      <w:pPr>
        <w:pStyle w:val="BodyTextIndent2"/>
        <w:numPr>
          <w:ilvl w:val="0"/>
          <w:numId w:val="11"/>
        </w:numPr>
        <w:spacing w:line="360" w:lineRule="atLeast"/>
        <w:ind w:left="284" w:hanging="284"/>
        <w:rPr>
          <w:sz w:val="28"/>
        </w:rPr>
      </w:pPr>
      <w:r>
        <w:rPr>
          <w:color w:val="000000"/>
          <w:sz w:val="28"/>
        </w:rPr>
        <w:t>Ходиев Б.Ю., Бегалов Б.А., Хошимходжаев Ш.Х., Мавлютов Н.И</w:t>
      </w:r>
      <w:r>
        <w:rPr>
          <w:sz w:val="28"/>
        </w:rPr>
        <w:t>. «Экономическая информация: классификация, коммерческая тайна и информационная безопасность». Под редакцией академика АН РУз Г</w:t>
      </w:r>
      <w:r>
        <w:rPr>
          <w:sz w:val="28"/>
        </w:rPr>
        <w:t>у</w:t>
      </w:r>
      <w:r>
        <w:rPr>
          <w:sz w:val="28"/>
        </w:rPr>
        <w:t>лямова С.С. Ташкент, издательство «Фан» АН РУз. 2002.</w:t>
      </w:r>
    </w:p>
    <w:p w:rsidR="005039B0" w:rsidRDefault="005039B0" w:rsidP="005039B0">
      <w:pPr>
        <w:pStyle w:val="BodyTextIndent2"/>
        <w:numPr>
          <w:ilvl w:val="0"/>
          <w:numId w:val="12"/>
        </w:numPr>
        <w:spacing w:line="360" w:lineRule="atLeast"/>
        <w:ind w:left="284" w:hanging="284"/>
        <w:rPr>
          <w:rFonts w:ascii="Bodo_uzb" w:hAnsi="Bodo_uzb"/>
          <w:sz w:val="28"/>
        </w:rPr>
      </w:pPr>
      <w:r>
        <w:rPr>
          <w:i/>
          <w:sz w:val="28"/>
          <w:lang w:val="en-US"/>
        </w:rPr>
        <w:t>http</w:t>
      </w:r>
      <w:r>
        <w:rPr>
          <w:i/>
          <w:sz w:val="28"/>
        </w:rPr>
        <w:t>://</w:t>
      </w:r>
      <w:r>
        <w:rPr>
          <w:i/>
          <w:sz w:val="28"/>
          <w:lang w:val="en-US"/>
        </w:rPr>
        <w:t>www</w:t>
      </w:r>
      <w:r>
        <w:rPr>
          <w:i/>
          <w:sz w:val="28"/>
        </w:rPr>
        <w:t>.</w:t>
      </w:r>
      <w:r>
        <w:rPr>
          <w:i/>
          <w:sz w:val="28"/>
          <w:lang w:val="en-US"/>
        </w:rPr>
        <w:t>rosinf</w:t>
      </w:r>
      <w:r>
        <w:rPr>
          <w:i/>
          <w:sz w:val="28"/>
        </w:rPr>
        <w:t>.</w:t>
      </w:r>
      <w:r>
        <w:rPr>
          <w:i/>
          <w:sz w:val="28"/>
          <w:lang w:val="en-US"/>
        </w:rPr>
        <w:t>ru</w:t>
      </w:r>
      <w:r>
        <w:rPr>
          <w:rFonts w:ascii="Bodo_uzb" w:hAnsi="Bodo_uzb"/>
          <w:i/>
          <w:sz w:val="28"/>
        </w:rPr>
        <w:t xml:space="preserve"> – </w:t>
      </w:r>
      <w:r>
        <w:rPr>
          <w:rFonts w:ascii="Bodo_uzb" w:hAnsi="Bodo_uzb"/>
          <w:sz w:val="28"/>
        </w:rPr>
        <w:t>«Росинформресурс» бирлашмасининг сервери. Лойищалаштирилаётган ва ишлаб чиқилаётган ахборот мащсулотлари ва хизматлари щақида ахборотлар.</w:t>
      </w:r>
    </w:p>
    <w:p w:rsidR="005039B0" w:rsidRDefault="005039B0" w:rsidP="005039B0">
      <w:pPr>
        <w:pStyle w:val="BodyTextIndent2"/>
        <w:numPr>
          <w:ilvl w:val="0"/>
          <w:numId w:val="13"/>
        </w:numPr>
        <w:spacing w:line="360" w:lineRule="atLeast"/>
        <w:ind w:left="0" w:firstLine="0"/>
        <w:rPr>
          <w:rFonts w:ascii="Bodo_uzb" w:hAnsi="Bodo_uzb"/>
          <w:sz w:val="28"/>
        </w:rPr>
      </w:pPr>
      <w:r>
        <w:rPr>
          <w:i/>
          <w:sz w:val="28"/>
          <w:lang w:val="en-US"/>
        </w:rPr>
        <w:t>http</w:t>
      </w:r>
      <w:r>
        <w:rPr>
          <w:i/>
          <w:sz w:val="28"/>
        </w:rPr>
        <w:t>://</w:t>
      </w:r>
      <w:r>
        <w:rPr>
          <w:i/>
          <w:sz w:val="28"/>
          <w:lang w:val="en-US"/>
        </w:rPr>
        <w:t>www</w:t>
      </w:r>
      <w:r>
        <w:rPr>
          <w:i/>
          <w:sz w:val="28"/>
        </w:rPr>
        <w:t>.</w:t>
      </w:r>
      <w:r>
        <w:rPr>
          <w:i/>
          <w:sz w:val="28"/>
          <w:lang w:val="en-US"/>
        </w:rPr>
        <w:t>icsti</w:t>
      </w:r>
      <w:r>
        <w:rPr>
          <w:i/>
          <w:sz w:val="28"/>
        </w:rPr>
        <w:t>.</w:t>
      </w:r>
      <w:r>
        <w:rPr>
          <w:i/>
          <w:sz w:val="28"/>
          <w:lang w:val="en-US"/>
        </w:rPr>
        <w:t>ru</w:t>
      </w:r>
      <w:r>
        <w:rPr>
          <w:rFonts w:ascii="Bodo_uzb" w:hAnsi="Bodo_uzb"/>
          <w:i/>
          <w:sz w:val="28"/>
        </w:rPr>
        <w:t xml:space="preserve"> – </w:t>
      </w:r>
      <w:r>
        <w:rPr>
          <w:rFonts w:ascii="Bodo_uzb" w:hAnsi="Bodo_uzb"/>
          <w:sz w:val="28"/>
        </w:rPr>
        <w:t>илмий ва техник ахборотлар щалқаро марказ</w:t>
      </w:r>
      <w:r>
        <w:rPr>
          <w:rFonts w:ascii="Bodo_uzb" w:hAnsi="Bodo_uzb"/>
          <w:sz w:val="28"/>
        </w:rPr>
        <w:t>и</w:t>
      </w:r>
      <w:r>
        <w:rPr>
          <w:rFonts w:ascii="Bodo_uzb" w:hAnsi="Bodo_uzb"/>
          <w:sz w:val="28"/>
        </w:rPr>
        <w:t>нинг сервери. Турли билимлар сощаси быйича маълумотлар базасига к</w:t>
      </w:r>
      <w:r>
        <w:rPr>
          <w:rFonts w:ascii="Bodo_uzb" w:hAnsi="Bodo_uzb"/>
          <w:sz w:val="28"/>
        </w:rPr>
        <w:t>и</w:t>
      </w:r>
      <w:r>
        <w:rPr>
          <w:rFonts w:ascii="Bodo_uzb" w:hAnsi="Bodo_uzb"/>
          <w:sz w:val="28"/>
        </w:rPr>
        <w:t>риш имкониятини ва чет эл милиий щамда щалқаро ЭЩ</w:t>
      </w:r>
      <w:r>
        <w:rPr>
          <w:rFonts w:ascii="Bodo_uzb" w:hAnsi="Bodo_uzb"/>
          <w:sz w:val="28"/>
          <w:lang w:val="en-US"/>
        </w:rPr>
        <w:t>M</w:t>
      </w:r>
      <w:r>
        <w:rPr>
          <w:rFonts w:ascii="Bodo_uzb" w:hAnsi="Bodo_uzb"/>
          <w:sz w:val="28"/>
        </w:rPr>
        <w:t xml:space="preserve"> тармоқларига к</w:t>
      </w:r>
      <w:r>
        <w:rPr>
          <w:rFonts w:ascii="Bodo_uzb" w:hAnsi="Bodo_uzb"/>
          <w:sz w:val="28"/>
        </w:rPr>
        <w:t>и</w:t>
      </w:r>
      <w:r>
        <w:rPr>
          <w:rFonts w:ascii="Bodo_uzb" w:hAnsi="Bodo_uzb"/>
          <w:sz w:val="28"/>
        </w:rPr>
        <w:t>ришни таъминлайди.</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w:altName w:val="Century Gothic"/>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35013E"/>
    <w:multiLevelType w:val="multilevel"/>
    <w:tmpl w:val="C40206C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0A906D08"/>
    <w:multiLevelType w:val="singleLevel"/>
    <w:tmpl w:val="36246C74"/>
    <w:lvl w:ilvl="0">
      <w:start w:val="7"/>
      <w:numFmt w:val="decimal"/>
      <w:lvlText w:val="%1. "/>
      <w:legacy w:legacy="1" w:legacySpace="0" w:legacyIndent="360"/>
      <w:lvlJc w:val="left"/>
      <w:pPr>
        <w:ind w:left="360" w:hanging="360"/>
      </w:pPr>
      <w:rPr>
        <w:rFonts w:ascii="PANDA Times UZ" w:hAnsi="PANDA Times UZ" w:hint="default"/>
        <w:b w:val="0"/>
        <w:i w:val="0"/>
        <w:sz w:val="28"/>
        <w:u w:val="none"/>
      </w:rPr>
    </w:lvl>
  </w:abstractNum>
  <w:num w:numId="1">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2">
    <w:abstractNumId w:val="2"/>
  </w:num>
  <w:num w:numId="3">
    <w:abstractNumId w:val="2"/>
    <w:lvlOverride w:ilvl="0">
      <w:lvl w:ilvl="0">
        <w:start w:val="1"/>
        <w:numFmt w:val="decimal"/>
        <w:lvlText w:val="%1. "/>
        <w:legacy w:legacy="1" w:legacySpace="0" w:legacyIndent="360"/>
        <w:lvlJc w:val="left"/>
        <w:pPr>
          <w:ind w:left="360" w:hanging="360"/>
        </w:pPr>
        <w:rPr>
          <w:rFonts w:ascii="PANDA Times UZ" w:hAnsi="PANDA Times UZ" w:hint="default"/>
          <w:b w:val="0"/>
          <w:i w:val="0"/>
          <w:sz w:val="28"/>
          <w:u w:val="none"/>
        </w:rPr>
      </w:lvl>
    </w:lvlOverride>
  </w:num>
  <w:num w:numId="4">
    <w:abstractNumId w:val="1"/>
  </w:num>
  <w:num w:numId="5">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6">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7">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8">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9">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0">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1">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2">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3">
    <w:abstractNumId w:val="1"/>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5039B0"/>
    <w:rsid w:val="003E185B"/>
    <w:rsid w:val="005039B0"/>
    <w:rsid w:val="00550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B0"/>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039B0"/>
    <w:rPr>
      <w:sz w:val="28"/>
    </w:rPr>
  </w:style>
  <w:style w:type="character" w:customStyle="1" w:styleId="a4">
    <w:name w:val="Основной текст Знак"/>
    <w:basedOn w:val="a0"/>
    <w:link w:val="a3"/>
    <w:rsid w:val="005039B0"/>
    <w:rPr>
      <w:rFonts w:ascii="Times New Roman" w:eastAsia="Times New Roman" w:hAnsi="Times New Roman" w:cs="Times New Roman"/>
      <w:sz w:val="28"/>
      <w:szCs w:val="20"/>
      <w:lang w:eastAsia="ru-RU"/>
    </w:rPr>
  </w:style>
  <w:style w:type="paragraph" w:customStyle="1" w:styleId="1">
    <w:name w:val="заголовок 1"/>
    <w:basedOn w:val="a"/>
    <w:next w:val="a"/>
    <w:rsid w:val="005039B0"/>
    <w:pPr>
      <w:keepNext/>
      <w:jc w:val="center"/>
    </w:pPr>
    <w:rPr>
      <w:sz w:val="28"/>
    </w:rPr>
  </w:style>
  <w:style w:type="paragraph" w:customStyle="1" w:styleId="2">
    <w:name w:val="заголовок 2"/>
    <w:basedOn w:val="a"/>
    <w:next w:val="a"/>
    <w:rsid w:val="005039B0"/>
    <w:pPr>
      <w:keepNext/>
      <w:jc w:val="center"/>
    </w:pPr>
    <w:rPr>
      <w:b/>
      <w:sz w:val="28"/>
    </w:rPr>
  </w:style>
  <w:style w:type="paragraph" w:customStyle="1" w:styleId="3">
    <w:name w:val="заголовок 3"/>
    <w:basedOn w:val="a"/>
    <w:next w:val="a"/>
    <w:rsid w:val="005039B0"/>
    <w:pPr>
      <w:keepNext/>
      <w:jc w:val="center"/>
    </w:pPr>
  </w:style>
  <w:style w:type="paragraph" w:customStyle="1" w:styleId="BodyTextIndent2">
    <w:name w:val="Body Text Indent 2"/>
    <w:basedOn w:val="a"/>
    <w:rsid w:val="005039B0"/>
    <w:pPr>
      <w:ind w:firstLine="708"/>
      <w:jc w:val="both"/>
    </w:pPr>
  </w:style>
  <w:style w:type="paragraph" w:styleId="20">
    <w:name w:val="Body Text Indent 2"/>
    <w:basedOn w:val="a"/>
    <w:link w:val="21"/>
    <w:rsid w:val="005039B0"/>
    <w:pPr>
      <w:spacing w:line="400" w:lineRule="atLeast"/>
      <w:ind w:right="-1" w:firstLine="709"/>
      <w:jc w:val="both"/>
    </w:pPr>
    <w:rPr>
      <w:rFonts w:ascii="Bodo_uzb" w:hAnsi="Bodo_uzb"/>
      <w:sz w:val="28"/>
    </w:rPr>
  </w:style>
  <w:style w:type="character" w:customStyle="1" w:styleId="21">
    <w:name w:val="Основной текст с отступом 2 Знак"/>
    <w:basedOn w:val="a0"/>
    <w:link w:val="20"/>
    <w:rsid w:val="005039B0"/>
    <w:rPr>
      <w:rFonts w:ascii="Bodo_uzb" w:eastAsia="Times New Roman" w:hAnsi="Bodo_uzb"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2007</Words>
  <Characters>11444</Characters>
  <Application>Microsoft Office Word</Application>
  <DocSecurity>0</DocSecurity>
  <Lines>95</Lines>
  <Paragraphs>26</Paragraphs>
  <ScaleCrop>false</ScaleCrop>
  <Company>Melkosoft</Company>
  <LinksUpToDate>false</LinksUpToDate>
  <CharactersWithSpaces>13425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2011-04-06T08:28:00Z</dcterms:created>
  <dcterms:modified xsi:type="dcterms:W3CDTF">2011-04-06T08:28:00Z</dcterms:modified>
</cp:coreProperties>
</file>